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17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 xml:space="preserve">ИЗВЕЩЕНИЕ </w:t>
      </w:r>
    </w:p>
    <w:p w:rsidR="004E627E" w:rsidRPr="000F5417" w:rsidRDefault="000F5417" w:rsidP="000F54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 на </w:t>
      </w:r>
      <w:r w:rsidR="00E95B75" w:rsidRPr="000F5417">
        <w:rPr>
          <w:rFonts w:ascii="Times New Roman" w:hAnsi="Times New Roman" w:cs="Times New Roman"/>
          <w:bCs/>
          <w:sz w:val="24"/>
          <w:szCs w:val="24"/>
        </w:rPr>
        <w:t xml:space="preserve">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222"/>
        <w:gridCol w:w="6521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EE63FC" w:rsidRPr="008D4FB1" w:rsidTr="001C3796">
        <w:tc>
          <w:tcPr>
            <w:tcW w:w="3222" w:type="dxa"/>
            <w:shd w:val="clear" w:color="auto" w:fill="auto"/>
          </w:tcPr>
          <w:p w:rsidR="00EE63FC" w:rsidRPr="008D4FB1" w:rsidRDefault="00EE63FC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аукциона</w:t>
            </w:r>
          </w:p>
        </w:tc>
        <w:tc>
          <w:tcPr>
            <w:tcW w:w="6521" w:type="dxa"/>
            <w:shd w:val="clear" w:color="auto" w:fill="auto"/>
          </w:tcPr>
          <w:p w:rsidR="00EE63FC" w:rsidRPr="008D4FB1" w:rsidRDefault="00EE63FC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63FC">
              <w:rPr>
                <w:rFonts w:ascii="Times New Roman" w:hAnsi="Times New Roman" w:cs="Times New Roman"/>
                <w:sz w:val="20"/>
                <w:szCs w:val="20"/>
              </w:rPr>
              <w:t>омитет по управлению муниципальным имуществом администрации Киржачского района Владимирской области</w:t>
            </w:r>
          </w:p>
        </w:tc>
      </w:tr>
      <w:tr w:rsidR="004E627E" w:rsidRPr="008D4FB1" w:rsidTr="001C3796">
        <w:tc>
          <w:tcPr>
            <w:tcW w:w="3222" w:type="dxa"/>
            <w:shd w:val="clear" w:color="auto" w:fill="auto"/>
          </w:tcPr>
          <w:p w:rsidR="004E627E" w:rsidRPr="008D4FB1" w:rsidRDefault="00E25149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52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EE63FC" w:rsidRPr="008D4FB1" w:rsidTr="001C3796">
        <w:tc>
          <w:tcPr>
            <w:tcW w:w="3222" w:type="dxa"/>
            <w:shd w:val="clear" w:color="auto" w:fill="auto"/>
          </w:tcPr>
          <w:p w:rsidR="00EE63FC" w:rsidRPr="008D4FB1" w:rsidRDefault="00EE63FC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6521" w:type="dxa"/>
            <w:shd w:val="clear" w:color="auto" w:fill="auto"/>
          </w:tcPr>
          <w:p w:rsidR="00EE63FC" w:rsidRPr="00EE63FC" w:rsidRDefault="00EE63FC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63FC">
              <w:rPr>
                <w:rFonts w:ascii="Times New Roman" w:hAnsi="Times New Roman" w:cs="Times New Roman"/>
                <w:sz w:val="20"/>
                <w:szCs w:val="20"/>
              </w:rPr>
              <w:t>омитет по управлению муниципальным имуществом администрации Киржачского района Владимирской области</w:t>
            </w:r>
          </w:p>
        </w:tc>
      </w:tr>
      <w:tr w:rsidR="004E627E" w:rsidRPr="008D4FB1" w:rsidTr="001C3796">
        <w:tc>
          <w:tcPr>
            <w:tcW w:w="3222" w:type="dxa"/>
            <w:shd w:val="clear" w:color="auto" w:fill="auto"/>
          </w:tcPr>
          <w:p w:rsidR="004E627E" w:rsidRPr="008D4FB1" w:rsidRDefault="004E627E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521" w:type="dxa"/>
            <w:shd w:val="clear" w:color="auto" w:fill="auto"/>
          </w:tcPr>
          <w:p w:rsidR="004E627E" w:rsidRPr="00290A28" w:rsidRDefault="004E627E" w:rsidP="001C3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7C599A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 Киржачского района</w:t>
            </w: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от</w:t>
            </w:r>
            <w:r w:rsidR="00032D42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0A2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C3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90A2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C3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714C92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  <w:r w:rsidR="0005699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64D6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0E64D6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5699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C3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1395 «Об организац</w:t>
            </w:r>
            <w:proofErr w:type="gramStart"/>
            <w:r w:rsidR="001C3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ии ау</w:t>
            </w:r>
            <w:proofErr w:type="gramEnd"/>
            <w:r w:rsidR="001C3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кциона»</w:t>
            </w:r>
          </w:p>
        </w:tc>
      </w:tr>
      <w:tr w:rsidR="004E627E" w:rsidRPr="008D4FB1" w:rsidTr="001C3796">
        <w:trPr>
          <w:trHeight w:val="657"/>
        </w:trPr>
        <w:tc>
          <w:tcPr>
            <w:tcW w:w="3222" w:type="dxa"/>
            <w:shd w:val="clear" w:color="auto" w:fill="auto"/>
          </w:tcPr>
          <w:p w:rsidR="004E627E" w:rsidRPr="008D4FB1" w:rsidRDefault="004E627E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521" w:type="dxa"/>
            <w:shd w:val="clear" w:color="auto" w:fill="auto"/>
          </w:tcPr>
          <w:p w:rsidR="004E627E" w:rsidRPr="00290A28" w:rsidRDefault="001C3796" w:rsidP="001C3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Российская Федерация, В</w:t>
            </w:r>
            <w:r w:rsidR="004059B9"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ладимирская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область, </w:t>
            </w:r>
            <w:r w:rsidR="004059B9"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Киржачский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муниципальный район</w:t>
            </w:r>
            <w:r w:rsidR="004059B9"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Першинское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6571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д. Федоровское, ул. Сельская, земельный участок 48/1</w:t>
            </w:r>
          </w:p>
        </w:tc>
      </w:tr>
      <w:tr w:rsidR="004E627E" w:rsidRPr="008D4FB1" w:rsidTr="001C3796">
        <w:tc>
          <w:tcPr>
            <w:tcW w:w="3222" w:type="dxa"/>
            <w:shd w:val="clear" w:color="auto" w:fill="auto"/>
          </w:tcPr>
          <w:p w:rsidR="004E627E" w:rsidRPr="008D4FB1" w:rsidRDefault="004E627E" w:rsidP="002E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  <w:r w:rsidR="002E6426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</w:t>
            </w:r>
          </w:p>
        </w:tc>
        <w:tc>
          <w:tcPr>
            <w:tcW w:w="6521" w:type="dxa"/>
            <w:shd w:val="clear" w:color="auto" w:fill="auto"/>
          </w:tcPr>
          <w:p w:rsidR="004E627E" w:rsidRPr="00290A28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Площадь: </w:t>
            </w:r>
            <w:r w:rsidR="001C3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21 750</w:t>
            </w:r>
            <w:r w:rsidR="004059B9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7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="00657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="007C599A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4E627E" w:rsidRPr="00290A28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Кадастровый номер:</w:t>
            </w:r>
            <w:r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59B9"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33:02:</w:t>
            </w:r>
            <w:r w:rsidR="000F541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020601</w:t>
            </w:r>
            <w:r w:rsidR="004059B9"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  <w:r w:rsidR="000F541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952</w:t>
            </w:r>
          </w:p>
          <w:p w:rsidR="004E627E" w:rsidRPr="00290A28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Разрешенное использование:</w:t>
            </w:r>
            <w:r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F541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склады</w:t>
            </w:r>
          </w:p>
          <w:p w:rsidR="004E627E" w:rsidRPr="00290A28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земель:</w:t>
            </w:r>
            <w:r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земли </w:t>
            </w:r>
            <w:r w:rsidR="00032D42"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1C3796">
        <w:tc>
          <w:tcPr>
            <w:tcW w:w="3222" w:type="dxa"/>
            <w:shd w:val="clear" w:color="auto" w:fill="auto"/>
          </w:tcPr>
          <w:p w:rsidR="004E627E" w:rsidRPr="008D4FB1" w:rsidRDefault="004E627E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52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1C3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разграниченная</w:t>
            </w:r>
          </w:p>
        </w:tc>
      </w:tr>
      <w:tr w:rsidR="004E627E" w:rsidRPr="008D4FB1" w:rsidTr="001C3796">
        <w:tc>
          <w:tcPr>
            <w:tcW w:w="3222" w:type="dxa"/>
            <w:shd w:val="clear" w:color="auto" w:fill="auto"/>
          </w:tcPr>
          <w:p w:rsidR="004E627E" w:rsidRPr="008D4FB1" w:rsidRDefault="004E627E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52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1C3796">
        <w:tc>
          <w:tcPr>
            <w:tcW w:w="3222" w:type="dxa"/>
            <w:shd w:val="clear" w:color="auto" w:fill="auto"/>
          </w:tcPr>
          <w:p w:rsidR="00032D42" w:rsidRPr="008D4FB1" w:rsidRDefault="00032D42" w:rsidP="001C3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Параметры разрешенного строительства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D44F2D" w:rsidRPr="00D44F2D" w:rsidRDefault="00032D42" w:rsidP="00D44F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A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>Першинское</w:t>
            </w:r>
            <w:proofErr w:type="spellEnd"/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33:02:020601:952, расположенный по адресу: Владимирская обл., Киржачский р-н, муниципальное образование </w:t>
            </w:r>
            <w:proofErr w:type="spellStart"/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>Першинское</w:t>
            </w:r>
            <w:proofErr w:type="spellEnd"/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, д. Федоровское, ул. Сельская, земельный участок 48/1 находится в </w:t>
            </w:r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Производственной зоне – зона размещения производственных объектов с различными нормативами воздействия на окружающую среду. Для данной зоны применяются </w:t>
            </w:r>
            <w:r w:rsidR="00D44F2D" w:rsidRPr="00D44F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предельные параметры разрешенного строительства, реконструкции объектов капитального</w:t>
            </w:r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строительства:</w:t>
            </w:r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44F2D" w:rsidRPr="00D44F2D" w:rsidRDefault="00F56777" w:rsidP="001B3B4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тступы от красных линий улиц и проездов рекомендуется принимать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="00D44F2D" w:rsidRPr="00D44F2D">
                <w:rPr>
                  <w:rFonts w:ascii="Times New Roman" w:hAnsi="Times New Roman" w:cs="Times New Roman"/>
                  <w:sz w:val="20"/>
                  <w:szCs w:val="20"/>
                </w:rPr>
                <w:t>10 м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;</w:t>
              </w:r>
            </w:smartTag>
          </w:p>
          <w:p w:rsidR="00D44F2D" w:rsidRPr="00D44F2D" w:rsidRDefault="00F56777" w:rsidP="001B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асстояния между зданиями, строениями, сооружениями (в зависимости от степени огнестойкости и категории производств), в том числе инженерными сетями, </w:t>
            </w:r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>следует принимать на основании действующих строительных норм и правил, нормативов градостроительного проектирования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6777" w:rsidRDefault="00F56777" w:rsidP="001B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 пределах земельного участка, отведенного для объекта капитального строительства, должна быть предусмотрена </w:t>
            </w:r>
            <w:proofErr w:type="spellStart"/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>приобъектная</w:t>
            </w:r>
            <w:proofErr w:type="spellEnd"/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 стоянка транспортных сре</w:t>
            </w:r>
            <w:proofErr w:type="gramStart"/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дств </w:t>
            </w:r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>дл</w:t>
            </w:r>
            <w:proofErr w:type="gramEnd"/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>я временного хранения легковых автом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обилей работающих и посетителей;</w:t>
            </w:r>
          </w:p>
          <w:p w:rsidR="00D44F2D" w:rsidRPr="00D44F2D" w:rsidRDefault="00F56777" w:rsidP="001B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асчетное количество </w:t>
            </w:r>
            <w:proofErr w:type="spellStart"/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>машино-мест</w:t>
            </w:r>
            <w:proofErr w:type="spellEnd"/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следует принимать в соответствии с нормативами градостроительного проектирования, </w:t>
            </w:r>
            <w:r w:rsidR="00D44F2D" w:rsidRPr="00D44F2D">
              <w:rPr>
                <w:rFonts w:ascii="Times New Roman" w:hAnsi="Times New Roman" w:cs="Times New Roman"/>
                <w:sz w:val="20"/>
                <w:szCs w:val="20"/>
              </w:rPr>
              <w:t>сводами правил</w:t>
            </w:r>
            <w:r w:rsidR="00D44F2D"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44F2D" w:rsidRPr="00D44F2D" w:rsidRDefault="00D44F2D" w:rsidP="001B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Площадь участка для стоянки одного легкового автомобиля следует принимать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D44F2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25 кв. м</w:t>
              </w:r>
            </w:smartTag>
            <w:r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44F2D" w:rsidRPr="00D44F2D" w:rsidRDefault="00D44F2D" w:rsidP="001B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Собственники производственных объектов, оказывающих негативное воздействие на существующие жилые, дачные дома, садовые строения, обязаны разработать мероприятия по снижению такого негативного воздействия (в составе проекта организации санитарно-защитной зоны объекта, относящегося по </w:t>
            </w:r>
            <w:proofErr w:type="spellStart"/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>СанПиН</w:t>
            </w:r>
            <w:proofErr w:type="spellEnd"/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2.2.1/2.1.1.1200-03 </w:t>
            </w:r>
            <w:r w:rsidRPr="00D44F2D">
              <w:rPr>
                <w:rFonts w:ascii="Times New Roman" w:hAnsi="Times New Roman" w:cs="Times New Roman"/>
                <w:sz w:val="20"/>
                <w:szCs w:val="20"/>
              </w:rPr>
              <w:t>к соответствующему классу опасности</w:t>
            </w:r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D44F2D" w:rsidRPr="00D44F2D" w:rsidRDefault="00D44F2D" w:rsidP="001B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высота конструкций, ограждающих участок, устанавливается на основании расчетов для защиты от шума, вибрации, электромагнитного поля (ЭМП) и др., но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44F2D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44F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4F2D" w:rsidRPr="00D44F2D" w:rsidRDefault="00D44F2D" w:rsidP="001B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Площадь участков, предназначенных для озеленения территории предприятия, следует определять из расчета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D44F2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3 кв. м</w:t>
              </w:r>
            </w:smartTag>
            <w:r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одного работающего в наиболее многочисленной смене. </w:t>
            </w:r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Предельный размер участков, предназначенных для озеленения территории, не менее 15% площадки предприятия. Расстояние от зданий до ствола деревьев – не </w:t>
            </w:r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44F2D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5 м</w:t>
              </w:r>
            </w:smartTag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>, кустарников –</w:t>
            </w:r>
            <w:r w:rsidR="00F567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44F2D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1,5 м</w:t>
              </w:r>
            </w:smartTag>
            <w:r w:rsidRPr="00D44F2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D44F2D"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нормативных противопожарных расстояний посадка деревьев хвойных пород не допускается.</w:t>
            </w:r>
          </w:p>
          <w:p w:rsidR="001B3B42" w:rsidRDefault="00D44F2D" w:rsidP="001B3B4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2D">
              <w:rPr>
                <w:rFonts w:ascii="Times New Roman" w:hAnsi="Times New Roman" w:cs="Times New Roman"/>
                <w:bCs/>
                <w:sz w:val="20"/>
                <w:szCs w:val="20"/>
              </w:rPr>
              <w:t>Минимальная площадь озеленения санитарно-защитных зон – 60 % территории.</w:t>
            </w:r>
            <w:r w:rsidR="001B3B42" w:rsidRPr="00403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3B42" w:rsidRDefault="001B3B42" w:rsidP="001B3B4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AB1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  <w:p w:rsidR="00D44F2D" w:rsidRPr="0011298C" w:rsidRDefault="00D44F2D" w:rsidP="006619C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2D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</w:t>
            </w:r>
            <w:r w:rsidR="00F56777">
              <w:rPr>
                <w:rFonts w:ascii="Times New Roman" w:hAnsi="Times New Roman" w:cs="Times New Roman"/>
                <w:sz w:val="20"/>
                <w:szCs w:val="20"/>
              </w:rPr>
              <w:t>адостроительного проектирования</w:t>
            </w:r>
            <w:r w:rsidR="0011298C">
              <w:rPr>
                <w:rFonts w:ascii="Times New Roman" w:hAnsi="Times New Roman" w:cs="Times New Roman"/>
                <w:sz w:val="20"/>
                <w:szCs w:val="20"/>
              </w:rPr>
              <w:t xml:space="preserve">, размещенными на сайте администрации Киржачского района Владимирской области </w:t>
            </w:r>
            <w:r w:rsidR="0011298C" w:rsidRPr="006619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619C4" w:rsidRPr="00661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="006619C4" w:rsidRPr="00661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1298C" w:rsidRPr="00661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kirzhach</w:t>
            </w:r>
            <w:proofErr w:type="spellEnd"/>
            <w:r w:rsidR="0011298C" w:rsidRPr="00661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1298C" w:rsidRPr="00661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="0011298C" w:rsidRPr="006619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2D42" w:rsidRPr="008D4FB1" w:rsidTr="001C3796">
        <w:trPr>
          <w:trHeight w:val="699"/>
        </w:trPr>
        <w:tc>
          <w:tcPr>
            <w:tcW w:w="3222" w:type="dxa"/>
            <w:shd w:val="clear" w:color="auto" w:fill="auto"/>
          </w:tcPr>
          <w:p w:rsidR="00032D42" w:rsidRPr="008D4FB1" w:rsidRDefault="00032D42" w:rsidP="002E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07084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r w:rsidR="002E6426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возможности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подключения (технологического присоединения) объекта капитального строительства к сетям инженерно-технического обеспечения </w:t>
            </w:r>
            <w:r w:rsidR="002E6426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сетей электроснабжения)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521" w:type="dxa"/>
            <w:shd w:val="clear" w:color="auto" w:fill="auto"/>
          </w:tcPr>
          <w:p w:rsidR="0011298C" w:rsidRPr="0011298C" w:rsidRDefault="0011298C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(технологического присоединения) объектов</w:t>
            </w:r>
            <w:r w:rsidR="001873BE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сетям инженерно-технического обеспечения</w:t>
            </w:r>
            <w:r w:rsidR="00070843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отсутствует, кроме  подключения к сетям газораспределения.</w:t>
            </w:r>
          </w:p>
          <w:p w:rsidR="0011298C" w:rsidRPr="00070843" w:rsidRDefault="00070843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43">
              <w:rPr>
                <w:rFonts w:ascii="Times New Roman" w:hAnsi="Times New Roman" w:cs="Times New Roman"/>
                <w:sz w:val="20"/>
                <w:szCs w:val="20"/>
              </w:rPr>
              <w:t>Техническая возможность подключения земельного участка по адресу:</w:t>
            </w:r>
            <w:r w:rsidRPr="00070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Российская Федерация, Владимирская область, Киржачский муниципальный район, муниципальное образование </w:t>
            </w:r>
            <w:proofErr w:type="spellStart"/>
            <w:r w:rsidRPr="00070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70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         д. Федоровское, ул. Сельская, земельный участок 48/1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 сетям газораспределения имеется.</w:t>
            </w:r>
          </w:p>
          <w:p w:rsidR="0025365D" w:rsidRPr="008D4FB1" w:rsidRDefault="0025365D" w:rsidP="00112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3BE" w:rsidRPr="008D4FB1" w:rsidTr="001C3796">
        <w:trPr>
          <w:trHeight w:val="699"/>
        </w:trPr>
        <w:tc>
          <w:tcPr>
            <w:tcW w:w="3222" w:type="dxa"/>
            <w:shd w:val="clear" w:color="auto" w:fill="auto"/>
          </w:tcPr>
          <w:p w:rsidR="001873BE" w:rsidRPr="008D4FB1" w:rsidRDefault="001873BE" w:rsidP="005C5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6521" w:type="dxa"/>
            <w:shd w:val="clear" w:color="auto" w:fill="auto"/>
          </w:tcPr>
          <w:p w:rsidR="001873BE" w:rsidRPr="00232E60" w:rsidRDefault="001873BE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E60">
              <w:rPr>
                <w:rFonts w:ascii="Times New Roman" w:hAnsi="Times New Roman" w:cs="Times New Roman"/>
                <w:b/>
                <w:sz w:val="20"/>
                <w:szCs w:val="20"/>
              </w:rPr>
              <w:t>10 лет</w:t>
            </w:r>
          </w:p>
        </w:tc>
      </w:tr>
      <w:tr w:rsidR="004E627E" w:rsidRPr="008D4FB1" w:rsidTr="001C3796">
        <w:tc>
          <w:tcPr>
            <w:tcW w:w="3222" w:type="dxa"/>
            <w:shd w:val="clear" w:color="auto" w:fill="auto"/>
          </w:tcPr>
          <w:p w:rsidR="004E627E" w:rsidRPr="008D4FB1" w:rsidRDefault="004E627E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521" w:type="dxa"/>
            <w:shd w:val="clear" w:color="auto" w:fill="auto"/>
          </w:tcPr>
          <w:p w:rsidR="004E627E" w:rsidRPr="008D4FB1" w:rsidRDefault="005C5206" w:rsidP="005C5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316 491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(триста шестнадцать тысяч четыреста девяносто один)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00 коп.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521" w:type="dxa"/>
            <w:shd w:val="clear" w:color="auto" w:fill="auto"/>
          </w:tcPr>
          <w:p w:rsidR="005D5DF0" w:rsidRPr="008D4FB1" w:rsidRDefault="005C5206" w:rsidP="005C5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31 649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(тридцать одна тысяча шестьсот сорок девять)</w:t>
            </w:r>
            <w:r w:rsidR="005D5D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D5DF0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коп.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521" w:type="dxa"/>
            <w:shd w:val="clear" w:color="auto" w:fill="auto"/>
          </w:tcPr>
          <w:p w:rsidR="005D5DF0" w:rsidRPr="008D4FB1" w:rsidRDefault="005C5206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E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9 494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(девять тысяч четыреста девяносто четыре)</w:t>
            </w:r>
            <w:r w:rsidR="005D5D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D5DF0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73 коп.</w:t>
            </w:r>
          </w:p>
        </w:tc>
      </w:tr>
      <w:tr w:rsidR="005D5DF0" w:rsidRPr="008D4FB1" w:rsidTr="001C3796">
        <w:trPr>
          <w:trHeight w:val="1090"/>
        </w:trPr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5D5DF0" w:rsidRPr="008D4FB1" w:rsidRDefault="005D5DF0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5D5DF0" w:rsidRPr="008D4FB1" w:rsidRDefault="005D5DF0" w:rsidP="00187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Комитете по управлению муниципальным имуществом </w:t>
            </w:r>
            <w:r w:rsidR="0073645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Киржачского района Владимирской области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(Владимирская область, город Киржач, ул. Серегина, д.7, кабинет № 45 (здание администрации) ежедневно, кроме субботы и воскресенья с 08.00 часов до 1</w:t>
            </w:r>
            <w:r w:rsidR="001873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73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0 часов (перерыв с 13.00 часов до 14.00 часов)</w:t>
            </w:r>
            <w:proofErr w:type="gramEnd"/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521" w:type="dxa"/>
            <w:shd w:val="clear" w:color="auto" w:fill="auto"/>
          </w:tcPr>
          <w:p w:rsidR="005D5DF0" w:rsidRPr="008D4FB1" w:rsidRDefault="005D5DF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521" w:type="dxa"/>
            <w:shd w:val="clear" w:color="auto" w:fill="auto"/>
          </w:tcPr>
          <w:p w:rsidR="005D5DF0" w:rsidRPr="00736452" w:rsidRDefault="007E0B9B" w:rsidP="00232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5D5DF0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E63FC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5D5DF0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.2021 с 08.00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521" w:type="dxa"/>
            <w:shd w:val="clear" w:color="auto" w:fill="auto"/>
          </w:tcPr>
          <w:p w:rsidR="005D5DF0" w:rsidRPr="00736452" w:rsidRDefault="007E0B9B" w:rsidP="00EE6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5D5DF0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E63FC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5D5DF0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.2021  до 13.00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521" w:type="dxa"/>
            <w:shd w:val="clear" w:color="auto" w:fill="auto"/>
          </w:tcPr>
          <w:p w:rsidR="005D5DF0" w:rsidRPr="008D4FB1" w:rsidRDefault="005D5DF0" w:rsidP="007E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7E0B9B" w:rsidRPr="007E0B9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EE63FC" w:rsidRPr="007E0B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E63FC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  <w:r w:rsidR="00EE63F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Владимирской области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521" w:type="dxa"/>
            <w:shd w:val="clear" w:color="auto" w:fill="auto"/>
          </w:tcPr>
          <w:p w:rsidR="005D5DF0" w:rsidRPr="00736452" w:rsidRDefault="007E0B9B" w:rsidP="00232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EE63FC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  <w:r w:rsidR="005D5DF0" w:rsidRPr="00736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.2021 в  </w:t>
            </w:r>
            <w:r w:rsidR="005D5DF0" w:rsidRPr="007364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2E6426" w:rsidRPr="008D4FB1" w:rsidTr="001C3796">
        <w:tc>
          <w:tcPr>
            <w:tcW w:w="3222" w:type="dxa"/>
            <w:shd w:val="clear" w:color="auto" w:fill="auto"/>
          </w:tcPr>
          <w:p w:rsidR="002E6426" w:rsidRPr="008D4FB1" w:rsidRDefault="002E6426" w:rsidP="001C3796">
            <w:pPr>
              <w:pStyle w:val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521" w:type="dxa"/>
            <w:shd w:val="clear" w:color="auto" w:fill="auto"/>
          </w:tcPr>
          <w:p w:rsidR="002E6426" w:rsidRPr="00736452" w:rsidRDefault="002E6426" w:rsidP="002E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Киржачского района Владимирской области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(Владимирская область, город Киржач, ул. Серегина, д.7, кабинет № 45 (здание администрации)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521" w:type="dxa"/>
            <w:shd w:val="clear" w:color="auto" w:fill="auto"/>
          </w:tcPr>
          <w:p w:rsidR="00736452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</w:t>
            </w:r>
            <w:r w:rsidR="00736452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срока окончания приема заявок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счет</w:t>
            </w:r>
            <w:r w:rsidR="0073645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5DF0" w:rsidRDefault="00736452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5DF0">
              <w:rPr>
                <w:rFonts w:ascii="Times New Roman" w:hAnsi="Times New Roman" w:cs="Times New Roman"/>
                <w:sz w:val="20"/>
                <w:szCs w:val="20"/>
              </w:rPr>
              <w:t xml:space="preserve">омитет по управлению муниципальным имуществом администрации Киржачского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Владимирской области </w:t>
            </w:r>
          </w:p>
          <w:p w:rsidR="00736452" w:rsidRDefault="005D5DF0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</w:t>
            </w:r>
            <w:r w:rsidR="00736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УФК по Владимирской области</w:t>
            </w:r>
          </w:p>
          <w:p w:rsidR="00736452" w:rsidRDefault="00736452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5D5DF0" w:rsidRDefault="005D5DF0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БИК 011708377   ИНН 3316420053  КПП 331601001  </w:t>
            </w:r>
          </w:p>
          <w:p w:rsidR="005D5DF0" w:rsidRDefault="005D5DF0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E60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  <w:r w:rsidR="00232E60" w:rsidRPr="00232E60">
              <w:rPr>
                <w:rFonts w:ascii="Times New Roman" w:hAnsi="Times New Roman" w:cs="Times New Roman"/>
                <w:sz w:val="20"/>
                <w:szCs w:val="20"/>
              </w:rPr>
              <w:t>76611105025050000120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перечисление задатка для участия в аукционе</w:t>
            </w:r>
          </w:p>
          <w:p w:rsidR="005D5DF0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D5DF0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="00EE6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5D5DF0" w:rsidRPr="008D4FB1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521" w:type="dxa"/>
            <w:shd w:val="clear" w:color="auto" w:fill="auto"/>
          </w:tcPr>
          <w:p w:rsidR="005D5DF0" w:rsidRPr="008D4FB1" w:rsidRDefault="005D5DF0" w:rsidP="00EE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r w:rsidR="00EE63FC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трех рабочих дней со дня подписания протокола о результатах аукциона, за исключением победителя аукциона</w:t>
            </w:r>
            <w:r w:rsidR="00EE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5DF0" w:rsidRPr="008D4FB1" w:rsidTr="001C3796">
        <w:tc>
          <w:tcPr>
            <w:tcW w:w="3222" w:type="dxa"/>
            <w:shd w:val="clear" w:color="auto" w:fill="auto"/>
          </w:tcPr>
          <w:p w:rsidR="005D5DF0" w:rsidRPr="008D4FB1" w:rsidRDefault="005D5DF0" w:rsidP="001C3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521" w:type="dxa"/>
            <w:shd w:val="clear" w:color="auto" w:fill="auto"/>
          </w:tcPr>
          <w:p w:rsidR="005D5DF0" w:rsidRPr="008D4FB1" w:rsidRDefault="005D5DF0" w:rsidP="00232E60">
            <w:pPr>
              <w:spacing w:after="0" w:line="240" w:lineRule="auto"/>
              <w:ind w:left="34"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5D5DF0" w:rsidRPr="008D4FB1" w:rsidRDefault="005D5DF0" w:rsidP="00232E60">
            <w:pPr>
              <w:spacing w:after="0" w:line="240" w:lineRule="auto"/>
              <w:ind w:left="34" w:hanging="108"/>
              <w:jc w:val="both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5D5DF0" w:rsidRPr="008D4FB1" w:rsidRDefault="005D5DF0" w:rsidP="00232E60">
            <w:pPr>
              <w:spacing w:after="0" w:line="240" w:lineRule="auto"/>
              <w:ind w:left="34" w:hanging="108"/>
              <w:jc w:val="both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5D5DF0" w:rsidRPr="008D4FB1" w:rsidRDefault="005D5DF0" w:rsidP="00232E60">
            <w:pPr>
              <w:spacing w:after="0" w:line="240" w:lineRule="auto"/>
              <w:ind w:left="34"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  <w:r w:rsidR="0065716D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(предоставление документов, подтверждающих внесение задатка, признается заключением соглашения о задатке).</w:t>
            </w:r>
          </w:p>
          <w:p w:rsidR="005D5DF0" w:rsidRPr="008D4FB1" w:rsidRDefault="005D5DF0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B75" w:rsidRDefault="00E95B75" w:rsidP="00E95B75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5B75" w:rsidRPr="00736452" w:rsidRDefault="00E95B75" w:rsidP="0073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452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36452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73645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36452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3645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736452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3645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736452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3645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736452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736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452">
        <w:rPr>
          <w:rFonts w:ascii="Times New Roman" w:hAnsi="Times New Roman" w:cs="Times New Roman"/>
          <w:sz w:val="24"/>
          <w:szCs w:val="24"/>
        </w:rPr>
        <w:t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Киржачского района в  рабочие дни с 8</w:t>
      </w:r>
      <w:r w:rsidRPr="0073645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73645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36452">
        <w:rPr>
          <w:rFonts w:ascii="Times New Roman" w:hAnsi="Times New Roman" w:cs="Times New Roman"/>
          <w:sz w:val="24"/>
          <w:szCs w:val="24"/>
        </w:rPr>
        <w:t xml:space="preserve">до 17 </w:t>
      </w:r>
      <w:r w:rsidRPr="0073645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736452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736452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736452">
        <w:rPr>
          <w:rFonts w:ascii="Times New Roman" w:hAnsi="Times New Roman" w:cs="Times New Roman"/>
          <w:sz w:val="24"/>
          <w:szCs w:val="24"/>
        </w:rPr>
        <w:t>до 14</w:t>
      </w:r>
      <w:r w:rsidRPr="0073645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36452">
        <w:rPr>
          <w:rFonts w:ascii="Times New Roman" w:hAnsi="Times New Roman" w:cs="Times New Roman"/>
          <w:sz w:val="24"/>
          <w:szCs w:val="24"/>
        </w:rPr>
        <w:t>) по адресу: г. Киржач, ул. Серегина, д.7 (здание администрации), кабинет №</w:t>
      </w:r>
      <w:r w:rsidR="00232E60">
        <w:rPr>
          <w:rFonts w:ascii="Times New Roman" w:hAnsi="Times New Roman" w:cs="Times New Roman"/>
          <w:sz w:val="24"/>
          <w:szCs w:val="24"/>
        </w:rPr>
        <w:t xml:space="preserve"> 45, телефон: 8 (49237) 2-31-47</w:t>
      </w:r>
      <w:r w:rsidRPr="007364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Pr="00736452" w:rsidRDefault="00216C4E" w:rsidP="0073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16C4E" w:rsidRPr="00736452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5901"/>
    <w:rsid w:val="00032D42"/>
    <w:rsid w:val="00040F03"/>
    <w:rsid w:val="00056998"/>
    <w:rsid w:val="0006738C"/>
    <w:rsid w:val="00070843"/>
    <w:rsid w:val="000C7710"/>
    <w:rsid w:val="000E64D6"/>
    <w:rsid w:val="000F5417"/>
    <w:rsid w:val="00102F17"/>
    <w:rsid w:val="0011298C"/>
    <w:rsid w:val="00150DF4"/>
    <w:rsid w:val="001560BE"/>
    <w:rsid w:val="001661D7"/>
    <w:rsid w:val="00180EBF"/>
    <w:rsid w:val="00182687"/>
    <w:rsid w:val="001832AC"/>
    <w:rsid w:val="001873BE"/>
    <w:rsid w:val="001B0EFE"/>
    <w:rsid w:val="001B3B42"/>
    <w:rsid w:val="001C3182"/>
    <w:rsid w:val="001C3796"/>
    <w:rsid w:val="001E4100"/>
    <w:rsid w:val="002042F6"/>
    <w:rsid w:val="00216C4E"/>
    <w:rsid w:val="00217611"/>
    <w:rsid w:val="00232E60"/>
    <w:rsid w:val="00241081"/>
    <w:rsid w:val="0025365D"/>
    <w:rsid w:val="00255561"/>
    <w:rsid w:val="00270F06"/>
    <w:rsid w:val="00290A28"/>
    <w:rsid w:val="002B70B1"/>
    <w:rsid w:val="002E6426"/>
    <w:rsid w:val="00304F10"/>
    <w:rsid w:val="003122A7"/>
    <w:rsid w:val="00330247"/>
    <w:rsid w:val="00330EC0"/>
    <w:rsid w:val="0037081F"/>
    <w:rsid w:val="00376684"/>
    <w:rsid w:val="003C6C9A"/>
    <w:rsid w:val="003D67DD"/>
    <w:rsid w:val="003E68D5"/>
    <w:rsid w:val="00403AB1"/>
    <w:rsid w:val="004059B9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A3DD4"/>
    <w:rsid w:val="005C5206"/>
    <w:rsid w:val="005D5DF0"/>
    <w:rsid w:val="005E07BF"/>
    <w:rsid w:val="005E4735"/>
    <w:rsid w:val="00622D3C"/>
    <w:rsid w:val="00632015"/>
    <w:rsid w:val="0065716D"/>
    <w:rsid w:val="0065733B"/>
    <w:rsid w:val="006619C4"/>
    <w:rsid w:val="0069042F"/>
    <w:rsid w:val="006E11B4"/>
    <w:rsid w:val="006F4CD6"/>
    <w:rsid w:val="006F611B"/>
    <w:rsid w:val="007025B6"/>
    <w:rsid w:val="00714C92"/>
    <w:rsid w:val="00715D1E"/>
    <w:rsid w:val="007225DE"/>
    <w:rsid w:val="00731BA2"/>
    <w:rsid w:val="00736452"/>
    <w:rsid w:val="0074006E"/>
    <w:rsid w:val="007406D1"/>
    <w:rsid w:val="00771479"/>
    <w:rsid w:val="00771A49"/>
    <w:rsid w:val="00771EF0"/>
    <w:rsid w:val="007A369C"/>
    <w:rsid w:val="007B1E84"/>
    <w:rsid w:val="007C599A"/>
    <w:rsid w:val="007E0B9B"/>
    <w:rsid w:val="00804B2D"/>
    <w:rsid w:val="00811D85"/>
    <w:rsid w:val="00834749"/>
    <w:rsid w:val="00875F88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37A41"/>
    <w:rsid w:val="0094671C"/>
    <w:rsid w:val="009534AE"/>
    <w:rsid w:val="00965D9A"/>
    <w:rsid w:val="00983714"/>
    <w:rsid w:val="009C5793"/>
    <w:rsid w:val="00A22384"/>
    <w:rsid w:val="00A44C80"/>
    <w:rsid w:val="00AC4C3D"/>
    <w:rsid w:val="00AC7043"/>
    <w:rsid w:val="00AD2994"/>
    <w:rsid w:val="00AE1A4C"/>
    <w:rsid w:val="00AE5812"/>
    <w:rsid w:val="00B10F73"/>
    <w:rsid w:val="00B26C55"/>
    <w:rsid w:val="00B46B19"/>
    <w:rsid w:val="00B505C7"/>
    <w:rsid w:val="00B50AD6"/>
    <w:rsid w:val="00B5183B"/>
    <w:rsid w:val="00B51EC7"/>
    <w:rsid w:val="00BD2CC7"/>
    <w:rsid w:val="00C00672"/>
    <w:rsid w:val="00C10C1A"/>
    <w:rsid w:val="00C45E0A"/>
    <w:rsid w:val="00C532C0"/>
    <w:rsid w:val="00CA140F"/>
    <w:rsid w:val="00CC0FF3"/>
    <w:rsid w:val="00CF1E4E"/>
    <w:rsid w:val="00D121D1"/>
    <w:rsid w:val="00D22913"/>
    <w:rsid w:val="00D44F2D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5B75"/>
    <w:rsid w:val="00E9713B"/>
    <w:rsid w:val="00EE63FC"/>
    <w:rsid w:val="00EF3D4E"/>
    <w:rsid w:val="00F20781"/>
    <w:rsid w:val="00F231D8"/>
    <w:rsid w:val="00F47705"/>
    <w:rsid w:val="00F56777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09436-954A-4D04-BA38-3457979E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28</cp:revision>
  <cp:lastPrinted>2021-10-08T13:39:00Z</cp:lastPrinted>
  <dcterms:created xsi:type="dcterms:W3CDTF">2017-03-22T07:22:00Z</dcterms:created>
  <dcterms:modified xsi:type="dcterms:W3CDTF">2021-10-12T07:51:00Z</dcterms:modified>
</cp:coreProperties>
</file>