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Pr="008D4FB1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D4FB1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8D4FB1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8D4FB1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8D4FB1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8D4FB1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FB1">
        <w:rPr>
          <w:rFonts w:ascii="Times New Roman" w:hAnsi="Times New Roman" w:cs="Times New Roman"/>
          <w:sz w:val="24"/>
          <w:szCs w:val="24"/>
        </w:rPr>
        <w:t xml:space="preserve">        </w:t>
      </w:r>
      <w:r w:rsidR="00E95B75" w:rsidRPr="0094671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95B75" w:rsidRPr="00E84109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E95B75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E95B75" w:rsidRPr="0094671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E95B75" w:rsidRPr="0094671C">
        <w:rPr>
          <w:rFonts w:ascii="Times New Roman" w:hAnsi="Times New Roman" w:cs="Times New Roman"/>
          <w:sz w:val="24"/>
          <w:szCs w:val="24"/>
        </w:rPr>
        <w:t>следующего имущества</w:t>
      </w:r>
      <w:r w:rsidR="00E95B75">
        <w:rPr>
          <w:rFonts w:ascii="Times New Roman" w:hAnsi="Times New Roman" w:cs="Times New Roman"/>
          <w:sz w:val="24"/>
          <w:szCs w:val="24"/>
        </w:rPr>
        <w:t>:</w:t>
      </w:r>
    </w:p>
    <w:p w:rsidR="00C532C0" w:rsidRPr="008D4FB1" w:rsidRDefault="00C532C0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8D4FB1" w:rsidTr="00032D42">
        <w:tc>
          <w:tcPr>
            <w:tcW w:w="9743" w:type="dxa"/>
            <w:gridSpan w:val="2"/>
            <w:shd w:val="clear" w:color="auto" w:fill="auto"/>
          </w:tcPr>
          <w:p w:rsidR="004E627E" w:rsidRPr="008D4FB1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ЛОТ 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8D4FB1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241081" w:rsidRPr="008D4FB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8D4FB1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290A28" w:rsidRDefault="004E627E" w:rsidP="00290A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0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Постановление </w:t>
            </w:r>
            <w:r w:rsidR="007C599A" w:rsidRPr="00290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администрации Киржачского района</w:t>
            </w:r>
            <w:r w:rsidRPr="00290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от</w:t>
            </w:r>
            <w:r w:rsidR="00032D42" w:rsidRPr="00290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90A28" w:rsidRPr="00290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20.05</w:t>
            </w:r>
            <w:r w:rsidR="00714C92" w:rsidRPr="00290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.2021</w:t>
            </w:r>
            <w:r w:rsidR="00056998" w:rsidRPr="00290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E64D6" w:rsidRPr="00290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90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  <w:r w:rsidR="000E64D6" w:rsidRPr="00290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56998" w:rsidRPr="00290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90A28" w:rsidRPr="00290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651</w:t>
            </w:r>
          </w:p>
        </w:tc>
      </w:tr>
      <w:tr w:rsidR="004E627E" w:rsidRPr="008D4FB1" w:rsidTr="00032D42">
        <w:trPr>
          <w:trHeight w:val="657"/>
        </w:trPr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290A28" w:rsidRDefault="004059B9" w:rsidP="00B50A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0A2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обл. </w:t>
            </w:r>
            <w:proofErr w:type="gramStart"/>
            <w:r w:rsidRPr="00290A2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Владимирская</w:t>
            </w:r>
            <w:proofErr w:type="gramEnd"/>
            <w:r w:rsidRPr="00290A2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, р-н Киржачский, МО Филипповское (сельское поселение), д. </w:t>
            </w:r>
            <w:proofErr w:type="spellStart"/>
            <w:r w:rsidRPr="00290A2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Аленино</w:t>
            </w:r>
            <w:proofErr w:type="spellEnd"/>
            <w:r w:rsidRPr="00290A2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, ул. Кольцевое шоссе, дом 5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290A28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0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Площадь: </w:t>
            </w:r>
            <w:r w:rsidR="004059B9" w:rsidRPr="00290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10000 </w:t>
            </w:r>
            <w:r w:rsidRPr="00290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кв.м.</w:t>
            </w:r>
            <w:r w:rsidR="007C599A" w:rsidRPr="00290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</w:r>
          </w:p>
          <w:p w:rsidR="004E627E" w:rsidRPr="00290A28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0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Кадастровый номер:</w:t>
            </w:r>
            <w:r w:rsidRPr="00290A2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059B9" w:rsidRPr="00290A2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33:02:021204:244</w:t>
            </w:r>
          </w:p>
          <w:p w:rsidR="004E627E" w:rsidRPr="00290A28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0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Разрешенное использование:</w:t>
            </w:r>
            <w:r w:rsidRPr="00290A2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059B9" w:rsidRPr="00290A2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для строительства объекта придорожного сервиса</w:t>
            </w:r>
          </w:p>
          <w:p w:rsidR="004E627E" w:rsidRPr="00290A28" w:rsidRDefault="004E627E" w:rsidP="00032D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0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Категория земель:</w:t>
            </w:r>
            <w:r w:rsidRPr="00290A2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земли </w:t>
            </w:r>
            <w:r w:rsidR="00032D42" w:rsidRPr="00290A2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населенных пунктов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032D42" w:rsidRPr="008D4FB1" w:rsidTr="00032D42">
        <w:tc>
          <w:tcPr>
            <w:tcW w:w="3081" w:type="dxa"/>
            <w:shd w:val="clear" w:color="auto" w:fill="auto"/>
          </w:tcPr>
          <w:p w:rsidR="00032D42" w:rsidRPr="008D4FB1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разрешенного строительства 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032D42" w:rsidRPr="008D4FB1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032D42" w:rsidRDefault="00032D42" w:rsidP="00253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3AB1">
              <w:rPr>
                <w:rFonts w:ascii="Times New Roman" w:hAnsi="Times New Roman" w:cs="Times New Roman"/>
                <w:sz w:val="20"/>
                <w:szCs w:val="20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</w:p>
          <w:p w:rsidR="00E95B75" w:rsidRPr="008D4FB1" w:rsidRDefault="00E95B75" w:rsidP="00253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Строительство объекта вести с учетом нормативов градостроительного проектирования муниципального образования Киржачский район Владимирской области, утвержденных решением Совета народных депутатов Киржачского района Владимирской области от 07.12.2018 № 51/348. </w:t>
            </w:r>
          </w:p>
        </w:tc>
      </w:tr>
      <w:tr w:rsidR="00032D42" w:rsidRPr="008D4FB1" w:rsidTr="00032D42">
        <w:trPr>
          <w:trHeight w:val="699"/>
        </w:trPr>
        <w:tc>
          <w:tcPr>
            <w:tcW w:w="3081" w:type="dxa"/>
            <w:shd w:val="clear" w:color="auto" w:fill="auto"/>
          </w:tcPr>
          <w:p w:rsidR="00032D42" w:rsidRPr="008D4FB1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Технических условиях подключения (технологического присоединения) объекта капитального строительства к сетям инженерно-технического обеспечения 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</w:tc>
        <w:tc>
          <w:tcPr>
            <w:tcW w:w="6662" w:type="dxa"/>
            <w:shd w:val="clear" w:color="auto" w:fill="auto"/>
          </w:tcPr>
          <w:p w:rsidR="00150DF4" w:rsidRPr="008D4FB1" w:rsidRDefault="00032D42" w:rsidP="00150D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Имеется возможность подключения к электрическим сетям.</w:t>
            </w:r>
            <w:r w:rsidR="00150DF4" w:rsidRPr="008D4FB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Оплата за подключение к сетям будет производиться за счет победителя аукциона в соответствии с действующими тарифами на момент подключения.</w:t>
            </w:r>
          </w:p>
          <w:p w:rsidR="0025365D" w:rsidRPr="008D4FB1" w:rsidRDefault="0025365D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E95B75" w:rsidP="00012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322259,00</w:t>
            </w:r>
            <w:r w:rsidR="00B46B19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5D5DF0" w:rsidRPr="008D4FB1" w:rsidTr="00032D42">
        <w:tc>
          <w:tcPr>
            <w:tcW w:w="3081" w:type="dxa"/>
            <w:shd w:val="clear" w:color="auto" w:fill="auto"/>
          </w:tcPr>
          <w:p w:rsidR="005D5DF0" w:rsidRPr="008D4FB1" w:rsidRDefault="005D5DF0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5D5DF0" w:rsidRPr="008D4FB1" w:rsidRDefault="005D5DF0" w:rsidP="00F00A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32225,90 </w:t>
            </w: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руб.</w:t>
            </w:r>
          </w:p>
        </w:tc>
      </w:tr>
      <w:tr w:rsidR="005D5DF0" w:rsidRPr="008D4FB1" w:rsidTr="00032D42">
        <w:tc>
          <w:tcPr>
            <w:tcW w:w="3081" w:type="dxa"/>
            <w:shd w:val="clear" w:color="auto" w:fill="auto"/>
          </w:tcPr>
          <w:p w:rsidR="005D5DF0" w:rsidRPr="008D4FB1" w:rsidRDefault="005D5DF0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5D5DF0" w:rsidRPr="008D4FB1" w:rsidRDefault="005D5DF0" w:rsidP="00FF3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9667,77 </w:t>
            </w: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руб.</w:t>
            </w:r>
          </w:p>
        </w:tc>
      </w:tr>
      <w:tr w:rsidR="005D5DF0" w:rsidRPr="008D4FB1" w:rsidTr="00B46B19">
        <w:trPr>
          <w:trHeight w:val="1090"/>
        </w:trPr>
        <w:tc>
          <w:tcPr>
            <w:tcW w:w="3081" w:type="dxa"/>
            <w:shd w:val="clear" w:color="auto" w:fill="auto"/>
          </w:tcPr>
          <w:p w:rsidR="005D5DF0" w:rsidRPr="008D4FB1" w:rsidRDefault="005D5DF0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5D5DF0" w:rsidRPr="008D4FB1" w:rsidRDefault="005D5DF0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5D5DF0" w:rsidRPr="008D4FB1" w:rsidRDefault="005D5DF0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Заявки на участие в аукционе принимаются в Комитете по управлению муниципальным имуществом (Владимирская область, город Киржач, ул. Серегина, д.7, кабинет № 45 (здание администрации) ежедневно, кроме субботы и воскресенья с 08.00 часов до 17.00 часов (перерыв с 13.00 часов до 14.00 часов)</w:t>
            </w:r>
            <w:proofErr w:type="gramEnd"/>
          </w:p>
        </w:tc>
      </w:tr>
      <w:tr w:rsidR="005D5DF0" w:rsidRPr="008D4FB1" w:rsidTr="00032D42">
        <w:tc>
          <w:tcPr>
            <w:tcW w:w="3081" w:type="dxa"/>
            <w:shd w:val="clear" w:color="auto" w:fill="auto"/>
          </w:tcPr>
          <w:p w:rsidR="005D5DF0" w:rsidRPr="008D4FB1" w:rsidRDefault="005D5DF0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5D5DF0" w:rsidRPr="008D4FB1" w:rsidRDefault="005D5DF0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5D5DF0" w:rsidRPr="008D4FB1" w:rsidTr="00032D42">
        <w:tc>
          <w:tcPr>
            <w:tcW w:w="3081" w:type="dxa"/>
            <w:shd w:val="clear" w:color="auto" w:fill="auto"/>
          </w:tcPr>
          <w:p w:rsidR="005D5DF0" w:rsidRPr="008D4FB1" w:rsidRDefault="005D5DF0" w:rsidP="00811D85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5D5DF0" w:rsidRPr="008D4FB1" w:rsidRDefault="005D5DF0" w:rsidP="00FF3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31.05.2021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с 08.00</w:t>
            </w:r>
          </w:p>
        </w:tc>
      </w:tr>
      <w:tr w:rsidR="005D5DF0" w:rsidRPr="008D4FB1" w:rsidTr="00032D42">
        <w:tc>
          <w:tcPr>
            <w:tcW w:w="3081" w:type="dxa"/>
            <w:shd w:val="clear" w:color="auto" w:fill="auto"/>
          </w:tcPr>
          <w:p w:rsidR="005D5DF0" w:rsidRPr="008D4FB1" w:rsidRDefault="005D5DF0" w:rsidP="001560BE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5D5DF0" w:rsidRPr="008D4FB1" w:rsidRDefault="005D5DF0" w:rsidP="00FF3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28.06.2021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 до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5D5DF0" w:rsidRPr="008D4FB1" w:rsidTr="00032D42">
        <w:tc>
          <w:tcPr>
            <w:tcW w:w="3081" w:type="dxa"/>
            <w:shd w:val="clear" w:color="auto" w:fill="auto"/>
          </w:tcPr>
          <w:p w:rsidR="005D5DF0" w:rsidRPr="008D4FB1" w:rsidRDefault="005D5DF0" w:rsidP="001560BE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5D5DF0" w:rsidRPr="008D4FB1" w:rsidRDefault="005D5DF0" w:rsidP="00E95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аукциона определяются решением организатора аукциона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30.06.2021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в комитете по управлению муниципальным имуществом администрации Киржачского района</w:t>
            </w:r>
          </w:p>
        </w:tc>
      </w:tr>
      <w:tr w:rsidR="005D5DF0" w:rsidRPr="008D4FB1" w:rsidTr="00032D42">
        <w:tc>
          <w:tcPr>
            <w:tcW w:w="3081" w:type="dxa"/>
            <w:shd w:val="clear" w:color="auto" w:fill="auto"/>
          </w:tcPr>
          <w:p w:rsidR="005D5DF0" w:rsidRPr="008D4FB1" w:rsidRDefault="005D5DF0" w:rsidP="001560BE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5D5DF0" w:rsidRPr="008D4FB1" w:rsidRDefault="005D5DF0" w:rsidP="00B50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02.07.2021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в  </w:t>
            </w:r>
            <w:r w:rsidRPr="00290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290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5DF0" w:rsidRPr="008D4FB1" w:rsidTr="00032D42">
        <w:tc>
          <w:tcPr>
            <w:tcW w:w="3081" w:type="dxa"/>
            <w:shd w:val="clear" w:color="auto" w:fill="auto"/>
          </w:tcPr>
          <w:p w:rsidR="005D5DF0" w:rsidRPr="008D4FB1" w:rsidRDefault="005D5DF0" w:rsidP="00C45E0A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lastRenderedPageBreak/>
              <w:t>Срок и порядок внесения задатка,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5D5DF0" w:rsidRDefault="005D5DF0" w:rsidP="00290A2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5D5DF0" w:rsidRDefault="005D5DF0" w:rsidP="00290A28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/с 05283006580    БИК 011708377   ИНН 3316420053  </w:t>
            </w:r>
          </w:p>
          <w:p w:rsidR="005D5DF0" w:rsidRDefault="005D5DF0" w:rsidP="00290A28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КПП 331601001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/с 03232643176300002800  </w:t>
            </w:r>
          </w:p>
          <w:p w:rsidR="005D5DF0" w:rsidRDefault="005D5DF0" w:rsidP="00290A28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ОКТМО 17630101   Отделение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Владимир.</w:t>
            </w:r>
          </w:p>
          <w:p w:rsidR="005D5DF0" w:rsidRDefault="005D5DF0" w:rsidP="00290A28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КБК 76611402053050000440 - перечисление задатка для участия в аукционе</w:t>
            </w:r>
          </w:p>
          <w:p w:rsidR="005D5DF0" w:rsidRDefault="005D5DF0" w:rsidP="00290A2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5D5DF0" w:rsidRDefault="005D5DF0" w:rsidP="00290A2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5D5DF0" w:rsidRPr="008D4FB1" w:rsidRDefault="005D5DF0" w:rsidP="00290A2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Документом, подтверждающим поступление задатка на счет продавца, является выписка со счета продавца. </w:t>
            </w:r>
          </w:p>
        </w:tc>
      </w:tr>
      <w:tr w:rsidR="005D5DF0" w:rsidRPr="008D4FB1" w:rsidTr="00032D42">
        <w:tc>
          <w:tcPr>
            <w:tcW w:w="3081" w:type="dxa"/>
            <w:shd w:val="clear" w:color="auto" w:fill="auto"/>
          </w:tcPr>
          <w:p w:rsidR="005D5DF0" w:rsidRPr="008D4FB1" w:rsidRDefault="005D5DF0" w:rsidP="001560BE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5D5DF0" w:rsidRPr="008D4FB1" w:rsidRDefault="005D5DF0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аукциона, за исключением победителя аукциона</w:t>
            </w:r>
          </w:p>
        </w:tc>
      </w:tr>
      <w:tr w:rsidR="005D5DF0" w:rsidRPr="008D4FB1" w:rsidTr="00032D42">
        <w:tc>
          <w:tcPr>
            <w:tcW w:w="3081" w:type="dxa"/>
            <w:shd w:val="clear" w:color="auto" w:fill="auto"/>
          </w:tcPr>
          <w:p w:rsidR="005D5DF0" w:rsidRPr="008D4FB1" w:rsidRDefault="005D5DF0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5D5DF0" w:rsidRPr="008D4FB1" w:rsidRDefault="005D5DF0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8D4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8D4FB1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8D4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5D5DF0" w:rsidRPr="008D4FB1" w:rsidRDefault="005D5DF0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5D5DF0" w:rsidRPr="008D4FB1" w:rsidRDefault="005D5DF0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5D5DF0" w:rsidRPr="008D4FB1" w:rsidRDefault="005D5DF0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5D5DF0" w:rsidRPr="008D4FB1" w:rsidRDefault="005D5DF0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5B75" w:rsidRDefault="00E95B75" w:rsidP="00E95B75">
      <w:pPr>
        <w:ind w:left="142" w:right="225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5B75" w:rsidRDefault="00E95B75" w:rsidP="00E95B75">
      <w:pPr>
        <w:ind w:left="142" w:right="225" w:firstLine="708"/>
        <w:jc w:val="both"/>
      </w:pPr>
      <w:r w:rsidRPr="00180EBF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заключения договора 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характеристика Лота, порядок проведения торгов, определения победителей, условия типового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180EBF">
        <w:rPr>
          <w:rFonts w:ascii="Times New Roman" w:hAnsi="Times New Roman" w:cs="Times New Roman"/>
          <w:b/>
          <w:sz w:val="24"/>
          <w:szCs w:val="24"/>
        </w:rPr>
        <w:t>(</w:t>
      </w:r>
      <w:hyperlink r:id="rId6" w:history="1"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torgi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gov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180EBF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180E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0EBF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180EBF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 xml:space="preserve">до 17 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180EBF">
        <w:rPr>
          <w:rFonts w:ascii="Times New Roman" w:hAnsi="Times New Roman" w:cs="Times New Roman"/>
          <w:sz w:val="24"/>
          <w:szCs w:val="24"/>
        </w:rPr>
        <w:t>до 14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>) по адресу: г. Кирж</w:t>
      </w:r>
      <w:r>
        <w:rPr>
          <w:rFonts w:ascii="Times New Roman" w:hAnsi="Times New Roman" w:cs="Times New Roman"/>
          <w:sz w:val="24"/>
          <w:szCs w:val="24"/>
        </w:rPr>
        <w:t>ач,</w:t>
      </w:r>
      <w:r w:rsidRPr="00180EBF">
        <w:rPr>
          <w:rFonts w:ascii="Times New Roman" w:hAnsi="Times New Roman" w:cs="Times New Roman"/>
          <w:sz w:val="24"/>
          <w:szCs w:val="24"/>
        </w:rPr>
        <w:t xml:space="preserve"> ул. </w:t>
      </w:r>
      <w:r>
        <w:rPr>
          <w:rFonts w:ascii="Times New Roman" w:hAnsi="Times New Roman" w:cs="Times New Roman"/>
          <w:sz w:val="24"/>
          <w:szCs w:val="24"/>
        </w:rPr>
        <w:t>Серегина, д.7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>
        <w:rPr>
          <w:rFonts w:ascii="Times New Roman" w:hAnsi="Times New Roman" w:cs="Times New Roman"/>
          <w:sz w:val="24"/>
          <w:szCs w:val="24"/>
        </w:rPr>
        <w:t xml:space="preserve"> 45</w:t>
      </w:r>
      <w:r w:rsidRPr="00180EBF">
        <w:rPr>
          <w:rFonts w:ascii="Times New Roman" w:hAnsi="Times New Roman" w:cs="Times New Roman"/>
          <w:sz w:val="24"/>
          <w:szCs w:val="24"/>
        </w:rPr>
        <w:t>, телефон: 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>(49237)</w:t>
      </w:r>
      <w:r>
        <w:rPr>
          <w:rFonts w:ascii="Times New Roman" w:hAnsi="Times New Roman" w:cs="Times New Roman"/>
          <w:sz w:val="24"/>
          <w:szCs w:val="24"/>
        </w:rPr>
        <w:t xml:space="preserve"> 2-31-47</w:t>
      </w:r>
      <w:r w:rsidRPr="00180EB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16C4E" w:rsidRPr="008D4FB1" w:rsidRDefault="00216C4E" w:rsidP="00E95B75">
      <w:pPr>
        <w:ind w:left="142" w:right="225" w:firstLine="708"/>
        <w:jc w:val="both"/>
      </w:pPr>
    </w:p>
    <w:sectPr w:rsidR="00216C4E" w:rsidRPr="008D4FB1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10482"/>
    <w:rsid w:val="00012F63"/>
    <w:rsid w:val="00025901"/>
    <w:rsid w:val="00032D42"/>
    <w:rsid w:val="00040F03"/>
    <w:rsid w:val="00056998"/>
    <w:rsid w:val="0006738C"/>
    <w:rsid w:val="000C7710"/>
    <w:rsid w:val="000E64D6"/>
    <w:rsid w:val="00102F17"/>
    <w:rsid w:val="00150DF4"/>
    <w:rsid w:val="001560BE"/>
    <w:rsid w:val="001661D7"/>
    <w:rsid w:val="00180EBF"/>
    <w:rsid w:val="001832AC"/>
    <w:rsid w:val="001B0EFE"/>
    <w:rsid w:val="001C3182"/>
    <w:rsid w:val="001E4100"/>
    <w:rsid w:val="002042F6"/>
    <w:rsid w:val="00216C4E"/>
    <w:rsid w:val="00217611"/>
    <w:rsid w:val="00241081"/>
    <w:rsid w:val="0025365D"/>
    <w:rsid w:val="00255561"/>
    <w:rsid w:val="00270F06"/>
    <w:rsid w:val="00290A28"/>
    <w:rsid w:val="002B70B1"/>
    <w:rsid w:val="00304F10"/>
    <w:rsid w:val="003122A7"/>
    <w:rsid w:val="00330247"/>
    <w:rsid w:val="00330EC0"/>
    <w:rsid w:val="0037081F"/>
    <w:rsid w:val="00376684"/>
    <w:rsid w:val="003C6C9A"/>
    <w:rsid w:val="003D67DD"/>
    <w:rsid w:val="003E68D5"/>
    <w:rsid w:val="00403AB1"/>
    <w:rsid w:val="004059B9"/>
    <w:rsid w:val="004135EE"/>
    <w:rsid w:val="0042596D"/>
    <w:rsid w:val="00460270"/>
    <w:rsid w:val="004914AB"/>
    <w:rsid w:val="004A0DE5"/>
    <w:rsid w:val="004A21F0"/>
    <w:rsid w:val="004B771D"/>
    <w:rsid w:val="004C3B2A"/>
    <w:rsid w:val="004E627E"/>
    <w:rsid w:val="004F1A3F"/>
    <w:rsid w:val="004F54AC"/>
    <w:rsid w:val="00502059"/>
    <w:rsid w:val="0051224F"/>
    <w:rsid w:val="0058116F"/>
    <w:rsid w:val="00583C8F"/>
    <w:rsid w:val="005A3DD4"/>
    <w:rsid w:val="005D5DF0"/>
    <w:rsid w:val="005E07BF"/>
    <w:rsid w:val="005E4735"/>
    <w:rsid w:val="00622D3C"/>
    <w:rsid w:val="00632015"/>
    <w:rsid w:val="0065733B"/>
    <w:rsid w:val="0069042F"/>
    <w:rsid w:val="006E11B4"/>
    <w:rsid w:val="006F4CD6"/>
    <w:rsid w:val="006F611B"/>
    <w:rsid w:val="007025B6"/>
    <w:rsid w:val="00714C92"/>
    <w:rsid w:val="007225DE"/>
    <w:rsid w:val="00731BA2"/>
    <w:rsid w:val="0074006E"/>
    <w:rsid w:val="007406D1"/>
    <w:rsid w:val="00771479"/>
    <w:rsid w:val="00771A49"/>
    <w:rsid w:val="00771EF0"/>
    <w:rsid w:val="007A369C"/>
    <w:rsid w:val="007B1E84"/>
    <w:rsid w:val="007C599A"/>
    <w:rsid w:val="00811D85"/>
    <w:rsid w:val="00834749"/>
    <w:rsid w:val="00875F88"/>
    <w:rsid w:val="008A3D41"/>
    <w:rsid w:val="008B2623"/>
    <w:rsid w:val="008C360F"/>
    <w:rsid w:val="008D07AE"/>
    <w:rsid w:val="008D4FB1"/>
    <w:rsid w:val="008E318D"/>
    <w:rsid w:val="008E5D09"/>
    <w:rsid w:val="00927B34"/>
    <w:rsid w:val="00936BFA"/>
    <w:rsid w:val="00937A41"/>
    <w:rsid w:val="0094671C"/>
    <w:rsid w:val="009534AE"/>
    <w:rsid w:val="00965D9A"/>
    <w:rsid w:val="00983714"/>
    <w:rsid w:val="009C5793"/>
    <w:rsid w:val="00A22384"/>
    <w:rsid w:val="00A44C80"/>
    <w:rsid w:val="00AC4C3D"/>
    <w:rsid w:val="00AC7043"/>
    <w:rsid w:val="00AD2994"/>
    <w:rsid w:val="00AE1A4C"/>
    <w:rsid w:val="00AE5812"/>
    <w:rsid w:val="00B10F73"/>
    <w:rsid w:val="00B26C55"/>
    <w:rsid w:val="00B46B19"/>
    <w:rsid w:val="00B505C7"/>
    <w:rsid w:val="00B50AD6"/>
    <w:rsid w:val="00B5183B"/>
    <w:rsid w:val="00B51EC7"/>
    <w:rsid w:val="00BD2CC7"/>
    <w:rsid w:val="00C00672"/>
    <w:rsid w:val="00C10C1A"/>
    <w:rsid w:val="00C45E0A"/>
    <w:rsid w:val="00C532C0"/>
    <w:rsid w:val="00CA140F"/>
    <w:rsid w:val="00CF1E4E"/>
    <w:rsid w:val="00D121D1"/>
    <w:rsid w:val="00D22913"/>
    <w:rsid w:val="00D5090E"/>
    <w:rsid w:val="00D53E57"/>
    <w:rsid w:val="00D63470"/>
    <w:rsid w:val="00D73DF9"/>
    <w:rsid w:val="00D9715C"/>
    <w:rsid w:val="00DB03F3"/>
    <w:rsid w:val="00E07364"/>
    <w:rsid w:val="00E25149"/>
    <w:rsid w:val="00E572CA"/>
    <w:rsid w:val="00E84109"/>
    <w:rsid w:val="00E95B75"/>
    <w:rsid w:val="00E9713B"/>
    <w:rsid w:val="00EF3D4E"/>
    <w:rsid w:val="00F20781"/>
    <w:rsid w:val="00F47705"/>
    <w:rsid w:val="00F61238"/>
    <w:rsid w:val="00FD23DF"/>
    <w:rsid w:val="00FF3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253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A60FCB-63BD-4CDC-8C4C-EC196FC56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24</cp:revision>
  <cp:lastPrinted>2021-05-27T09:36:00Z</cp:lastPrinted>
  <dcterms:created xsi:type="dcterms:W3CDTF">2017-03-22T07:22:00Z</dcterms:created>
  <dcterms:modified xsi:type="dcterms:W3CDTF">2021-05-27T09:42:00Z</dcterms:modified>
</cp:coreProperties>
</file>