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06738C" w:rsidRDefault="00D73DF9" w:rsidP="00711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097AAD" w:rsidRDefault="00097AAD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Старово</w:t>
            </w:r>
            <w:proofErr w:type="spellEnd"/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, ул. Перовская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1369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020617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480</w:t>
            </w:r>
          </w:p>
          <w:p w:rsidR="00097AA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этажей устанавливается с учетом архитектурных, град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строительных традиций, ландшафтных и других местных особенностей,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 не превышает </w:t>
            </w:r>
            <w:proofErr w:type="gramStart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gramEnd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жилых домов – 3 этажа;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здания составляет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711D8E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11,0 м</w:t>
              </w:r>
            </w:smartTag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плоской кровлей (с учетом рельефа),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3,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13,5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– до конька скатной кровли. Как исключение: шпили, башни, флагштоки – без ограничения.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- </w:t>
            </w:r>
            <w:proofErr w:type="gramStart"/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г</w:t>
            </w:r>
            <w:proofErr w:type="gramEnd"/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остевых – 1 этаж, возможно устройство мансардного этажа, максимальная высота –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711D8E">
                <w:rPr>
                  <w:rFonts w:ascii="Times New Roman" w:hAnsi="Times New Roman" w:cs="Times New Roman"/>
                  <w:bCs/>
                  <w:spacing w:val="-4"/>
                  <w:sz w:val="20"/>
                  <w:szCs w:val="20"/>
                </w:rPr>
                <w:t>7,0 м</w:t>
              </w:r>
            </w:smartTag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для всех вспомогательных строений: высота от уровня земли до верха плоской кровли –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; до конька скатной кровли – не более 5 м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>Минимальное расстояние от границ землевладения до строений, расположенных на соседнем участке: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основного строения (жилого дома)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11D8E">
                <w:rPr>
                  <w:sz w:val="20"/>
                  <w:szCs w:val="20"/>
                </w:rPr>
                <w:t>3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; 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других строений (бани, гаража, сарая и др.)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, </w:t>
            </w:r>
            <w:proofErr w:type="spellStart"/>
            <w:r w:rsidRPr="00711D8E">
              <w:rPr>
                <w:sz w:val="20"/>
                <w:szCs w:val="20"/>
              </w:rPr>
              <w:t>среднерослых</w:t>
            </w:r>
            <w:proofErr w:type="spellEnd"/>
            <w:r w:rsidRPr="00711D8E">
              <w:rPr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11D8E">
                <w:rPr>
                  <w:sz w:val="20"/>
                  <w:szCs w:val="20"/>
                </w:rPr>
                <w:t>2 м</w:t>
              </w:r>
            </w:smartTag>
            <w:r w:rsidRPr="00711D8E">
              <w:rPr>
                <w:sz w:val="20"/>
                <w:szCs w:val="20"/>
              </w:rPr>
              <w:t xml:space="preserve">; от кустарника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дворового туалета до стен соседнего дома следует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12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, до источника водоснабжения (колодца)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25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pStyle w:val="a5"/>
              <w:widowControl w:val="0"/>
              <w:tabs>
                <w:tab w:val="decimal" w:pos="0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Расстояние от окон жилых помещений (комнат, кухонь и веранд)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до сарая для скота и </w:t>
            </w:r>
            <w:proofErr w:type="gramStart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  <w:proofErr w:type="gramEnd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расположенных на соседних земельных участках по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санитарным и бытовым условиям должно быть не менее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0B15" w:rsidRPr="008D4FB1" w:rsidRDefault="00B60B15" w:rsidP="00711D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B60B15" w:rsidRPr="008D4FB1" w:rsidRDefault="00B60B15" w:rsidP="00B60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11411,00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1141,10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342,33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A3B12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A3B12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CA3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A3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A3B12" w:rsidP="00BF2A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30.10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10.30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B60B15" w:rsidRPr="001B0EFE" w:rsidRDefault="00B60B15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D8E" w:rsidRDefault="001661D7" w:rsidP="00711D8E">
      <w:pPr>
        <w:ind w:left="142" w:right="225" w:firstLine="708"/>
        <w:jc w:val="both"/>
      </w:pPr>
      <w:r w:rsidRPr="00711D8E">
        <w:rPr>
          <w:rFonts w:ascii="Times New Roman" w:hAnsi="Times New Roman" w:cs="Times New Roman"/>
          <w:sz w:val="20"/>
          <w:szCs w:val="20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711D8E">
        <w:rPr>
          <w:rFonts w:ascii="Times New Roman" w:hAnsi="Times New Roman" w:cs="Times New Roman"/>
          <w:b/>
          <w:sz w:val="20"/>
          <w:szCs w:val="20"/>
        </w:rPr>
        <w:t>(</w:t>
      </w:r>
      <w:hyperlink r:id="rId6" w:history="1"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torgi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gov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711D8E">
        <w:rPr>
          <w:rFonts w:ascii="Times New Roman" w:hAnsi="Times New Roman" w:cs="Times New Roman"/>
          <w:b/>
          <w:sz w:val="20"/>
          <w:szCs w:val="20"/>
        </w:rPr>
        <w:t xml:space="preserve">). </w:t>
      </w:r>
      <w:r w:rsidRPr="00711D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11D8E">
        <w:rPr>
          <w:rFonts w:ascii="Times New Roman" w:hAnsi="Times New Roman" w:cs="Times New Roman"/>
          <w:sz w:val="20"/>
          <w:szCs w:val="20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711D8E">
        <w:rPr>
          <w:rFonts w:ascii="Times New Roman" w:hAnsi="Times New Roman" w:cs="Times New Roman"/>
          <w:sz w:val="20"/>
          <w:szCs w:val="20"/>
        </w:rPr>
        <w:t>Комитете по управлению муниципальным имуществом администрации Киржачского района</w:t>
      </w:r>
      <w:r w:rsidRPr="00711D8E">
        <w:rPr>
          <w:rFonts w:ascii="Times New Roman" w:hAnsi="Times New Roman" w:cs="Times New Roman"/>
          <w:sz w:val="20"/>
          <w:szCs w:val="20"/>
        </w:rPr>
        <w:t xml:space="preserve"> в  рабочие дни с 8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 xml:space="preserve">до 17 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(перерыв на обед с 13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Pr="00711D8E">
        <w:rPr>
          <w:rFonts w:ascii="Times New Roman" w:hAnsi="Times New Roman" w:cs="Times New Roman"/>
          <w:sz w:val="20"/>
          <w:szCs w:val="20"/>
        </w:rPr>
        <w:t>до 14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>) по адресу: г. Кирж</w:t>
      </w:r>
      <w:r w:rsidR="001B0EFE" w:rsidRPr="00711D8E">
        <w:rPr>
          <w:rFonts w:ascii="Times New Roman" w:hAnsi="Times New Roman" w:cs="Times New Roman"/>
          <w:sz w:val="20"/>
          <w:szCs w:val="20"/>
        </w:rPr>
        <w:t>ач,</w:t>
      </w:r>
      <w:r w:rsidRPr="00711D8E">
        <w:rPr>
          <w:rFonts w:ascii="Times New Roman" w:hAnsi="Times New Roman" w:cs="Times New Roman"/>
          <w:sz w:val="20"/>
          <w:szCs w:val="20"/>
        </w:rPr>
        <w:t xml:space="preserve"> ул. </w:t>
      </w:r>
      <w:r w:rsidR="001B0EFE" w:rsidRPr="00711D8E">
        <w:rPr>
          <w:rFonts w:ascii="Times New Roman" w:hAnsi="Times New Roman" w:cs="Times New Roman"/>
          <w:sz w:val="20"/>
          <w:szCs w:val="20"/>
        </w:rPr>
        <w:t>Серегина, д.7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(здание администрации), кабинет №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45</w:t>
      </w:r>
      <w:r w:rsidRPr="00711D8E">
        <w:rPr>
          <w:rFonts w:ascii="Times New Roman" w:hAnsi="Times New Roman" w:cs="Times New Roman"/>
          <w:sz w:val="20"/>
          <w:szCs w:val="20"/>
        </w:rPr>
        <w:t>, телефон: 8</w:t>
      </w:r>
      <w:r w:rsidR="00A44C80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>(49237)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2-31-47</w:t>
      </w:r>
      <w:r w:rsidRPr="00711D8E">
        <w:rPr>
          <w:rFonts w:ascii="Times New Roman" w:hAnsi="Times New Roman" w:cs="Times New Roman"/>
          <w:sz w:val="20"/>
          <w:szCs w:val="20"/>
        </w:rPr>
        <w:t>»</w:t>
      </w:r>
      <w:r w:rsidR="00A44C80" w:rsidRPr="00711D8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711D8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11D8E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23EB0"/>
    <w:rsid w:val="00C45E0A"/>
    <w:rsid w:val="00CA3B12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711D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11D8E"/>
  </w:style>
  <w:style w:type="paragraph" w:styleId="a7">
    <w:name w:val="Normal (Web)"/>
    <w:basedOn w:val="a"/>
    <w:rsid w:val="007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9D18-CC50-4569-BE1B-BAE3B3BA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7</cp:revision>
  <cp:lastPrinted>2020-09-18T13:52:00Z</cp:lastPrinted>
  <dcterms:created xsi:type="dcterms:W3CDTF">2020-02-04T11:43:00Z</dcterms:created>
  <dcterms:modified xsi:type="dcterms:W3CDTF">2020-09-18T13:53:00Z</dcterms:modified>
</cp:coreProperties>
</file>