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Pr="006A338C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A338C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6A338C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6A338C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6A338C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Pr="006A338C" w:rsidRDefault="00D73DF9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38C"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6A338C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6A338C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6A338C">
        <w:rPr>
          <w:rFonts w:ascii="Times New Roman" w:hAnsi="Times New Roman" w:cs="Times New Roman"/>
          <w:sz w:val="24"/>
          <w:szCs w:val="24"/>
        </w:rPr>
        <w:t xml:space="preserve"> Владимирской области  проводит </w:t>
      </w:r>
      <w:r w:rsidR="004E627E" w:rsidRPr="006A338C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аренды </w:t>
      </w:r>
      <w:r w:rsidR="004E627E" w:rsidRPr="006A338C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p w:rsidR="004E627E" w:rsidRPr="006A338C" w:rsidRDefault="004E627E" w:rsidP="004E627E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081"/>
        <w:gridCol w:w="6662"/>
      </w:tblGrid>
      <w:tr w:rsidR="004E627E" w:rsidRPr="006A338C" w:rsidTr="00032D42">
        <w:tc>
          <w:tcPr>
            <w:tcW w:w="9743" w:type="dxa"/>
            <w:gridSpan w:val="2"/>
            <w:shd w:val="clear" w:color="auto" w:fill="auto"/>
          </w:tcPr>
          <w:p w:rsidR="004E627E" w:rsidRPr="006A338C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</w:t>
            </w: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E25149" w:rsidP="00E25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6A338C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241081" w:rsidRPr="006A338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6A338C" w:rsidRDefault="004E627E" w:rsidP="007C5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4E627E" w:rsidP="006119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="00032D42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19.01.2018</w:t>
            </w:r>
            <w:r w:rsidR="00056998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0E64D6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6998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4E627E" w:rsidRPr="006A338C" w:rsidTr="00032D42">
        <w:trPr>
          <w:trHeight w:val="657"/>
        </w:trPr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7C599A" w:rsidP="00AE77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Владимирская обл., Киржачский район, МО </w:t>
            </w:r>
            <w:r w:rsidR="00611917">
              <w:rPr>
                <w:rFonts w:ascii="Times New Roman" w:hAnsi="Times New Roman" w:cs="Times New Roman"/>
                <w:bCs/>
                <w:sz w:val="20"/>
                <w:szCs w:val="20"/>
              </w:rPr>
              <w:t>Филипповское</w:t>
            </w:r>
            <w:r w:rsidR="00032D42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(сельское поселение), </w:t>
            </w:r>
            <w:r w:rsidR="00AE77A2">
              <w:rPr>
                <w:rFonts w:ascii="Times New Roman" w:hAnsi="Times New Roman" w:cs="Times New Roman"/>
                <w:bCs/>
                <w:sz w:val="20"/>
                <w:szCs w:val="20"/>
              </w:rPr>
              <w:t>с. Филипповское</w:t>
            </w:r>
            <w:r w:rsidR="006119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ул. </w:t>
            </w:r>
            <w:r w:rsidR="00AE77A2">
              <w:rPr>
                <w:rFonts w:ascii="Times New Roman" w:hAnsi="Times New Roman" w:cs="Times New Roman"/>
                <w:bCs/>
                <w:sz w:val="20"/>
                <w:szCs w:val="20"/>
              </w:rPr>
              <w:t>Школьная</w:t>
            </w:r>
            <w:r w:rsidR="00611917">
              <w:rPr>
                <w:rFonts w:ascii="Times New Roman" w:hAnsi="Times New Roman" w:cs="Times New Roman"/>
                <w:bCs/>
                <w:sz w:val="20"/>
                <w:szCs w:val="20"/>
              </w:rPr>
              <w:t>, д.</w:t>
            </w:r>
            <w:r w:rsidR="00AE77A2">
              <w:rPr>
                <w:rFonts w:ascii="Times New Roman" w:hAnsi="Times New Roman" w:cs="Times New Roman"/>
                <w:bCs/>
                <w:sz w:val="20"/>
                <w:szCs w:val="20"/>
              </w:rPr>
              <w:t>53/2</w:t>
            </w:r>
            <w:proofErr w:type="gramEnd"/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AE77A2"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  <w:r w:rsidR="00F60D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6A3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33:02:</w:t>
            </w:r>
            <w:r w:rsidR="00611917">
              <w:rPr>
                <w:rFonts w:ascii="Times New Roman" w:hAnsi="Times New Roman" w:cs="Times New Roman"/>
                <w:bCs/>
                <w:sz w:val="20"/>
                <w:szCs w:val="20"/>
              </w:rPr>
              <w:t>02120</w:t>
            </w:r>
            <w:r w:rsidR="00AE77A2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AE77A2">
              <w:rPr>
                <w:rFonts w:ascii="Times New Roman" w:hAnsi="Times New Roman" w:cs="Times New Roman"/>
                <w:bCs/>
                <w:sz w:val="20"/>
                <w:szCs w:val="20"/>
              </w:rPr>
              <w:t>816</w:t>
            </w:r>
          </w:p>
          <w:p w:rsidR="004E627E" w:rsidRPr="006A3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C599A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</w:t>
            </w:r>
            <w:r w:rsidR="00032D42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индивидуального жилищного строительства</w:t>
            </w:r>
          </w:p>
          <w:p w:rsidR="004E627E" w:rsidRPr="006A338C" w:rsidRDefault="004E627E" w:rsidP="0003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земли </w:t>
            </w:r>
            <w:r w:rsidR="00032D42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населенных пунктов</w:t>
            </w: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032D42" w:rsidRPr="006A338C" w:rsidTr="00032D42">
        <w:tc>
          <w:tcPr>
            <w:tcW w:w="3081" w:type="dxa"/>
            <w:shd w:val="clear" w:color="auto" w:fill="auto"/>
          </w:tcPr>
          <w:p w:rsidR="00032D42" w:rsidRPr="006A338C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Параметры разрешенного строительства 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  <w:p w:rsidR="00032D42" w:rsidRPr="006A338C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032D42" w:rsidRPr="006A338C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- предельное количество этажей - 3(включая 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мансардный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032D42" w:rsidRPr="006A338C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- предельная высота зданий, строений и сооружений для данной территориальной зоны устанавливается не более 12 м.;</w:t>
            </w:r>
          </w:p>
          <w:p w:rsidR="00032D42" w:rsidRPr="006A338C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- расстояние между фронтальной границей участка и основным строением </w:t>
            </w:r>
            <w:r w:rsidR="0025365D" w:rsidRPr="006A338C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>не менее</w:t>
            </w:r>
            <w:r w:rsidRPr="006A338C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5,0 м"/>
              </w:smartTagPr>
              <w:r w:rsidRPr="006A338C">
                <w:rPr>
                  <w:rFonts w:ascii="Times New Roman" w:hAnsi="Times New Roman" w:cs="Times New Roman"/>
                  <w:spacing w:val="11"/>
                  <w:sz w:val="20"/>
                  <w:szCs w:val="20"/>
                </w:rPr>
                <w:t>5,0 м</w:t>
              </w:r>
            </w:smartTag>
            <w:r w:rsidRPr="006A338C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;</w:t>
            </w:r>
          </w:p>
          <w:p w:rsidR="00032D42" w:rsidRPr="006A338C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- максимальное расстояние от границ землевладения до строений, а также между </w:t>
            </w:r>
            <w:r w:rsidRPr="006A338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строениями:</w:t>
            </w:r>
          </w:p>
          <w:p w:rsidR="00032D42" w:rsidRPr="006A338C" w:rsidRDefault="00032D42" w:rsidP="006B04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от границ соседнего участка до:</w:t>
            </w:r>
          </w:p>
          <w:p w:rsidR="00032D42" w:rsidRPr="006A338C" w:rsidRDefault="00032D42" w:rsidP="006B04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- основного строения – </w:t>
            </w:r>
            <w:r w:rsidR="0025365D" w:rsidRPr="006A338C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не менее 3</w:t>
            </w:r>
            <w:r w:rsidRPr="006A338C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м;</w:t>
            </w:r>
          </w:p>
          <w:p w:rsidR="00032D42" w:rsidRPr="006A338C" w:rsidRDefault="00032D42" w:rsidP="00253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    Проектирование вести с учетом градостроительных, санитарных, противопожарных норм и регламентов, требований к охране окружающей среды. </w:t>
            </w:r>
          </w:p>
        </w:tc>
      </w:tr>
      <w:tr w:rsidR="00032D42" w:rsidRPr="006A338C" w:rsidTr="00032D42">
        <w:trPr>
          <w:trHeight w:val="699"/>
        </w:trPr>
        <w:tc>
          <w:tcPr>
            <w:tcW w:w="3081" w:type="dxa"/>
            <w:shd w:val="clear" w:color="auto" w:fill="auto"/>
          </w:tcPr>
          <w:p w:rsidR="00032D42" w:rsidRPr="006A338C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Технических условиях подключения (технологического присоединения) объекта капитального строительства к сетям инженерно-технического обеспечения 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</w:tc>
        <w:tc>
          <w:tcPr>
            <w:tcW w:w="6662" w:type="dxa"/>
            <w:shd w:val="clear" w:color="auto" w:fill="auto"/>
          </w:tcPr>
          <w:p w:rsidR="00150DF4" w:rsidRPr="006A338C" w:rsidRDefault="00032D42" w:rsidP="00150D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Имеется возможность подключения к электрическим сетям.</w:t>
            </w:r>
            <w:r w:rsidR="00150DF4" w:rsidRPr="006A33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Оплата за подключение к сетям будет производиться за счет победителя аукциона в соответствии с действующими тарифами на момент подключения.</w:t>
            </w:r>
          </w:p>
          <w:p w:rsidR="0025365D" w:rsidRPr="006A338C" w:rsidRDefault="0025365D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аукциона 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AE77A2" w:rsidP="00005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44950,00</w:t>
            </w:r>
            <w:r w:rsidR="009534AE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Задаток 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AE77A2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4495,00</w:t>
            </w:r>
            <w:r w:rsidR="00B46B19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E627E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руб</w:t>
            </w:r>
            <w:r w:rsidR="009534AE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AE77A2" w:rsidP="006119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1348,50</w:t>
            </w:r>
            <w:r w:rsidR="00032D42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Срок аренды (в случае проведения аукциона на право заключения договора аренды земельного участка)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032D42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E627E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E25149" w:rsidRPr="006A338C" w:rsidTr="00B46B19">
        <w:trPr>
          <w:trHeight w:val="1090"/>
        </w:trPr>
        <w:tc>
          <w:tcPr>
            <w:tcW w:w="3081" w:type="dxa"/>
            <w:shd w:val="clear" w:color="auto" w:fill="auto"/>
          </w:tcPr>
          <w:p w:rsidR="00E25149" w:rsidRPr="006A3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E25149" w:rsidRPr="006A3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E25149" w:rsidRPr="006A338C" w:rsidRDefault="00E25149" w:rsidP="001B0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 w:rsidR="001B0EFE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1B0EFE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 w:rsidR="001B0EFE" w:rsidRPr="006A338C"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</w:t>
            </w:r>
            <w:r w:rsidR="000E64D6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(здание админи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 w:rsidR="0094671C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 w:rsidR="001B0EFE" w:rsidRPr="006A338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811D85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611917" w:rsidP="00B46B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02.02.2018</w:t>
            </w:r>
            <w:r w:rsidR="00B46B1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>с 08.00</w:t>
            </w: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1560BE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lastRenderedPageBreak/>
              <w:t>Дата и время окончания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611917" w:rsidP="006119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01.03.2018</w:t>
            </w:r>
            <w:r w:rsidR="00B46B1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7043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5E0A" w:rsidRPr="006A338C">
              <w:rPr>
                <w:rFonts w:ascii="Times New Roman" w:hAnsi="Times New Roman" w:cs="Times New Roman"/>
                <w:sz w:val="20"/>
                <w:szCs w:val="20"/>
              </w:rPr>
              <w:t>до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45E0A" w:rsidRPr="006A338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1560BE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C45E0A" w:rsidP="006119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Участники аукциона определяются </w:t>
            </w:r>
            <w:r w:rsidR="00D53E57" w:rsidRPr="006A338C">
              <w:rPr>
                <w:rFonts w:ascii="Times New Roman" w:hAnsi="Times New Roman" w:cs="Times New Roman"/>
                <w:sz w:val="20"/>
                <w:szCs w:val="20"/>
              </w:rPr>
              <w:t>решением организатора аукциона</w:t>
            </w:r>
            <w:r w:rsidR="00AC7043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02.03.2018</w:t>
            </w:r>
            <w:r w:rsidR="00B46B1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4A21F0" w:rsidRPr="006A338C">
              <w:rPr>
                <w:rFonts w:ascii="Times New Roman" w:hAnsi="Times New Roman" w:cs="Times New Roman"/>
                <w:sz w:val="20"/>
                <w:szCs w:val="20"/>
              </w:rPr>
              <w:t>комитете по управлению муниципальным имуществом администрации Киржачского района</w:t>
            </w: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1560BE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Дата и время проведения аукциона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611917" w:rsidP="00F60D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05.03.2018</w:t>
            </w:r>
            <w:r w:rsidR="00AC7043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936BFA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5E93" w:rsidRPr="006A33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60DF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65E93" w:rsidRPr="006A33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E77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C45E0A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Срок и порядок внесения задатка</w:t>
            </w:r>
            <w:r w:rsidR="00C45E0A" w:rsidRPr="006A338C">
              <w:rPr>
                <w:sz w:val="20"/>
                <w:szCs w:val="20"/>
              </w:rPr>
              <w:t>, реквизиты счета для перечисления задатка</w:t>
            </w:r>
          </w:p>
        </w:tc>
        <w:tc>
          <w:tcPr>
            <w:tcW w:w="6662" w:type="dxa"/>
            <w:shd w:val="clear" w:color="auto" w:fill="auto"/>
          </w:tcPr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/с 05283006580            БИК 041708001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ИНН 3316420053           КПП 331601001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/с 40302810600083000106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КБК 76611402053050000440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ОКТМО 17630101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Отделение 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. Владимир 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Моментом поступления задатка является дата зачисления денежных средств на расчетный счет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 Владимирской области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Претенденты допускаются к участию в аукционе только после поступления суммы задатка на счет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A21F0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При этом на счет организатора аукциона должна поступить сумма задатка в полном объеме без учета банковского сбора. Оплата банковского сбора производится заявителем. 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Документом, подтверждающим поступление задатка на счет продавца, является выписка со счета продавца.</w:t>
            </w:r>
          </w:p>
          <w:p w:rsidR="00C45E0A" w:rsidRPr="006A338C" w:rsidRDefault="00C45E0A" w:rsidP="004A21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1560BE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Срок  и порядок возвращения задатка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C45E0A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трех рабочих дней со дня подписания протокола о результатах аукциона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>, за исключение</w:t>
            </w:r>
            <w:r w:rsidR="0094671C" w:rsidRPr="006A338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</w:t>
            </w:r>
            <w:proofErr w:type="gramStart"/>
            <w:r w:rsidRPr="006A3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6A338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6A3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4914AB" w:rsidRPr="006A3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4914AB" w:rsidRPr="006A3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4914AB" w:rsidRPr="006A3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4914AB" w:rsidRPr="006A338C" w:rsidRDefault="004914AB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6C4E" w:rsidRPr="006A338C" w:rsidRDefault="001661D7" w:rsidP="00255561">
      <w:pPr>
        <w:ind w:left="142" w:right="225" w:firstLine="708"/>
        <w:jc w:val="both"/>
      </w:pPr>
      <w:r w:rsidRPr="006A338C">
        <w:rPr>
          <w:rFonts w:ascii="Times New Roman" w:hAnsi="Times New Roman" w:cs="Times New Roman"/>
          <w:sz w:val="24"/>
          <w:szCs w:val="24"/>
        </w:rPr>
        <w:t xml:space="preserve">Условия заключения договора аренды, характеристика Лота, порядок проведения торгов, определения победителей, условия типового договора аренды, форма и порядок подачи заявки, внесения и возврата задатка размещены  на    официальном сайте Российской Федерации в сети «Интернет» </w:t>
      </w:r>
      <w:r w:rsidRPr="006A338C">
        <w:rPr>
          <w:rFonts w:ascii="Times New Roman" w:hAnsi="Times New Roman" w:cs="Times New Roman"/>
          <w:b/>
          <w:sz w:val="24"/>
          <w:szCs w:val="24"/>
        </w:rPr>
        <w:t>(</w:t>
      </w:r>
      <w:hyperlink r:id="rId5" w:history="1"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www</w:t>
        </w:r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torgi</w:t>
        </w:r>
        <w:proofErr w:type="spellEnd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gov</w:t>
        </w:r>
        <w:proofErr w:type="spellEnd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6A338C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6A33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338C">
        <w:rPr>
          <w:rFonts w:ascii="Times New Roman" w:hAnsi="Times New Roman" w:cs="Times New Roman"/>
          <w:sz w:val="24"/>
          <w:szCs w:val="24"/>
        </w:rPr>
        <w:t xml:space="preserve">С иной информацией, приемом  заявок с прилагаемыми к ним документами можно ознакомиться в </w:t>
      </w:r>
      <w:r w:rsidR="001B0EFE" w:rsidRPr="006A338C">
        <w:rPr>
          <w:rFonts w:ascii="Times New Roman" w:hAnsi="Times New Roman" w:cs="Times New Roman"/>
          <w:sz w:val="24"/>
          <w:szCs w:val="24"/>
        </w:rPr>
        <w:t>Комитете по управлению муниципальным имуществом администрации Киржачского района</w:t>
      </w:r>
      <w:r w:rsidRPr="006A338C">
        <w:rPr>
          <w:rFonts w:ascii="Times New Roman" w:hAnsi="Times New Roman" w:cs="Times New Roman"/>
          <w:sz w:val="24"/>
          <w:szCs w:val="24"/>
        </w:rPr>
        <w:t xml:space="preserve"> в  рабочие дни с 8</w:t>
      </w:r>
      <w:r w:rsidRPr="006A338C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6A338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6A338C">
        <w:rPr>
          <w:rFonts w:ascii="Times New Roman" w:hAnsi="Times New Roman" w:cs="Times New Roman"/>
          <w:sz w:val="24"/>
          <w:szCs w:val="24"/>
        </w:rPr>
        <w:t xml:space="preserve">до 17 </w:t>
      </w:r>
      <w:r w:rsidRPr="006A338C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6A338C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6A338C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6A338C">
        <w:rPr>
          <w:rFonts w:ascii="Times New Roman" w:hAnsi="Times New Roman" w:cs="Times New Roman"/>
          <w:sz w:val="24"/>
          <w:szCs w:val="24"/>
        </w:rPr>
        <w:t>до 14</w:t>
      </w:r>
      <w:r w:rsidRPr="006A338C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6A338C">
        <w:rPr>
          <w:rFonts w:ascii="Times New Roman" w:hAnsi="Times New Roman" w:cs="Times New Roman"/>
          <w:sz w:val="24"/>
          <w:szCs w:val="24"/>
        </w:rPr>
        <w:t>) по адресу: г. Кирж</w:t>
      </w:r>
      <w:r w:rsidR="001B0EFE" w:rsidRPr="006A338C">
        <w:rPr>
          <w:rFonts w:ascii="Times New Roman" w:hAnsi="Times New Roman" w:cs="Times New Roman"/>
          <w:sz w:val="24"/>
          <w:szCs w:val="24"/>
        </w:rPr>
        <w:t>ач,</w:t>
      </w:r>
      <w:r w:rsidRPr="006A338C">
        <w:rPr>
          <w:rFonts w:ascii="Times New Roman" w:hAnsi="Times New Roman" w:cs="Times New Roman"/>
          <w:sz w:val="24"/>
          <w:szCs w:val="24"/>
        </w:rPr>
        <w:t xml:space="preserve"> ул. </w:t>
      </w:r>
      <w:r w:rsidR="001B0EFE" w:rsidRPr="006A338C">
        <w:rPr>
          <w:rFonts w:ascii="Times New Roman" w:hAnsi="Times New Roman" w:cs="Times New Roman"/>
          <w:sz w:val="24"/>
          <w:szCs w:val="24"/>
        </w:rPr>
        <w:t>Серегина, д.7</w:t>
      </w:r>
      <w:r w:rsidRPr="006A338C">
        <w:rPr>
          <w:rFonts w:ascii="Times New Roman" w:hAnsi="Times New Roman" w:cs="Times New Roman"/>
          <w:sz w:val="24"/>
          <w:szCs w:val="24"/>
        </w:rPr>
        <w:t xml:space="preserve"> (здание администрации), кабинет №</w:t>
      </w:r>
      <w:r w:rsidR="00502059" w:rsidRPr="006A338C">
        <w:rPr>
          <w:rFonts w:ascii="Times New Roman" w:hAnsi="Times New Roman" w:cs="Times New Roman"/>
          <w:sz w:val="24"/>
          <w:szCs w:val="24"/>
        </w:rPr>
        <w:t xml:space="preserve"> </w:t>
      </w:r>
      <w:r w:rsidR="001B0EFE" w:rsidRPr="006A338C">
        <w:rPr>
          <w:rFonts w:ascii="Times New Roman" w:hAnsi="Times New Roman" w:cs="Times New Roman"/>
          <w:sz w:val="24"/>
          <w:szCs w:val="24"/>
        </w:rPr>
        <w:t>45</w:t>
      </w:r>
      <w:r w:rsidRPr="006A338C">
        <w:rPr>
          <w:rFonts w:ascii="Times New Roman" w:hAnsi="Times New Roman" w:cs="Times New Roman"/>
          <w:sz w:val="24"/>
          <w:szCs w:val="24"/>
        </w:rPr>
        <w:t>, телефон: 8</w:t>
      </w:r>
      <w:r w:rsidR="00A44C80" w:rsidRPr="006A338C">
        <w:rPr>
          <w:rFonts w:ascii="Times New Roman" w:hAnsi="Times New Roman" w:cs="Times New Roman"/>
          <w:sz w:val="24"/>
          <w:szCs w:val="24"/>
        </w:rPr>
        <w:t xml:space="preserve"> </w:t>
      </w:r>
      <w:r w:rsidRPr="006A338C">
        <w:rPr>
          <w:rFonts w:ascii="Times New Roman" w:hAnsi="Times New Roman" w:cs="Times New Roman"/>
          <w:sz w:val="24"/>
          <w:szCs w:val="24"/>
        </w:rPr>
        <w:t>(49237)</w:t>
      </w:r>
      <w:r w:rsidR="00502059" w:rsidRPr="006A338C">
        <w:rPr>
          <w:rFonts w:ascii="Times New Roman" w:hAnsi="Times New Roman" w:cs="Times New Roman"/>
          <w:sz w:val="24"/>
          <w:szCs w:val="24"/>
        </w:rPr>
        <w:t xml:space="preserve"> </w:t>
      </w:r>
      <w:r w:rsidR="001B0EFE" w:rsidRPr="006A338C">
        <w:rPr>
          <w:rFonts w:ascii="Times New Roman" w:hAnsi="Times New Roman" w:cs="Times New Roman"/>
          <w:sz w:val="24"/>
          <w:szCs w:val="24"/>
        </w:rPr>
        <w:t>2-31-47</w:t>
      </w:r>
      <w:r w:rsidRPr="006A338C">
        <w:rPr>
          <w:rFonts w:ascii="Times New Roman" w:hAnsi="Times New Roman" w:cs="Times New Roman"/>
          <w:sz w:val="24"/>
          <w:szCs w:val="24"/>
        </w:rPr>
        <w:t>»</w:t>
      </w:r>
      <w:r w:rsidR="00A44C80" w:rsidRPr="006A338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216C4E" w:rsidRPr="006A338C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05B38"/>
    <w:rsid w:val="00025901"/>
    <w:rsid w:val="00032D42"/>
    <w:rsid w:val="00040F03"/>
    <w:rsid w:val="00056998"/>
    <w:rsid w:val="0006738C"/>
    <w:rsid w:val="000A7616"/>
    <w:rsid w:val="000C7710"/>
    <w:rsid w:val="000E64D6"/>
    <w:rsid w:val="00150DF4"/>
    <w:rsid w:val="001560BE"/>
    <w:rsid w:val="001661D7"/>
    <w:rsid w:val="00180EBF"/>
    <w:rsid w:val="001A035C"/>
    <w:rsid w:val="001B0EFE"/>
    <w:rsid w:val="001C3182"/>
    <w:rsid w:val="001D6502"/>
    <w:rsid w:val="001F435A"/>
    <w:rsid w:val="001F7A84"/>
    <w:rsid w:val="002042F6"/>
    <w:rsid w:val="00216C4E"/>
    <w:rsid w:val="00217611"/>
    <w:rsid w:val="002261A9"/>
    <w:rsid w:val="0023668F"/>
    <w:rsid w:val="00241081"/>
    <w:rsid w:val="0025365D"/>
    <w:rsid w:val="00255561"/>
    <w:rsid w:val="00256EAF"/>
    <w:rsid w:val="00264F8F"/>
    <w:rsid w:val="00270F06"/>
    <w:rsid w:val="002B70B1"/>
    <w:rsid w:val="0030129E"/>
    <w:rsid w:val="003122A7"/>
    <w:rsid w:val="00330247"/>
    <w:rsid w:val="00365E93"/>
    <w:rsid w:val="0037081F"/>
    <w:rsid w:val="003D67DD"/>
    <w:rsid w:val="003E68D5"/>
    <w:rsid w:val="00460270"/>
    <w:rsid w:val="004914AB"/>
    <w:rsid w:val="00496EF1"/>
    <w:rsid w:val="004A21F0"/>
    <w:rsid w:val="004B771D"/>
    <w:rsid w:val="004E627E"/>
    <w:rsid w:val="004F1A3F"/>
    <w:rsid w:val="004F54AC"/>
    <w:rsid w:val="00502059"/>
    <w:rsid w:val="0051224F"/>
    <w:rsid w:val="00531230"/>
    <w:rsid w:val="0058116F"/>
    <w:rsid w:val="00596A7C"/>
    <w:rsid w:val="005E07BF"/>
    <w:rsid w:val="005E4735"/>
    <w:rsid w:val="00611917"/>
    <w:rsid w:val="00622D3C"/>
    <w:rsid w:val="0065733B"/>
    <w:rsid w:val="0069042F"/>
    <w:rsid w:val="006A338C"/>
    <w:rsid w:val="006D5B10"/>
    <w:rsid w:val="006E11B4"/>
    <w:rsid w:val="006F611B"/>
    <w:rsid w:val="007225DE"/>
    <w:rsid w:val="00731BA2"/>
    <w:rsid w:val="0074006E"/>
    <w:rsid w:val="007406D1"/>
    <w:rsid w:val="00771A49"/>
    <w:rsid w:val="007A184F"/>
    <w:rsid w:val="007A369C"/>
    <w:rsid w:val="007B1E84"/>
    <w:rsid w:val="007B75C1"/>
    <w:rsid w:val="007C599A"/>
    <w:rsid w:val="007E2E1A"/>
    <w:rsid w:val="00811D85"/>
    <w:rsid w:val="00834749"/>
    <w:rsid w:val="008A3D41"/>
    <w:rsid w:val="008B2623"/>
    <w:rsid w:val="008B7DE4"/>
    <w:rsid w:val="008C360F"/>
    <w:rsid w:val="008D07AE"/>
    <w:rsid w:val="008F1A78"/>
    <w:rsid w:val="00927B34"/>
    <w:rsid w:val="00936BFA"/>
    <w:rsid w:val="0094671C"/>
    <w:rsid w:val="009534AE"/>
    <w:rsid w:val="00983714"/>
    <w:rsid w:val="009C5793"/>
    <w:rsid w:val="00A42E05"/>
    <w:rsid w:val="00A44C80"/>
    <w:rsid w:val="00AC4C3D"/>
    <w:rsid w:val="00AC7043"/>
    <w:rsid w:val="00AD2994"/>
    <w:rsid w:val="00AE77A2"/>
    <w:rsid w:val="00B10F73"/>
    <w:rsid w:val="00B21B6E"/>
    <w:rsid w:val="00B26C55"/>
    <w:rsid w:val="00B40D77"/>
    <w:rsid w:val="00B46B19"/>
    <w:rsid w:val="00B5183B"/>
    <w:rsid w:val="00B51EC7"/>
    <w:rsid w:val="00B9790C"/>
    <w:rsid w:val="00BD2CC7"/>
    <w:rsid w:val="00C00672"/>
    <w:rsid w:val="00C10C1A"/>
    <w:rsid w:val="00C45E0A"/>
    <w:rsid w:val="00C76C64"/>
    <w:rsid w:val="00CF1E4E"/>
    <w:rsid w:val="00CF746A"/>
    <w:rsid w:val="00D121D1"/>
    <w:rsid w:val="00D307C4"/>
    <w:rsid w:val="00D5090E"/>
    <w:rsid w:val="00D53E57"/>
    <w:rsid w:val="00D63470"/>
    <w:rsid w:val="00D73DF9"/>
    <w:rsid w:val="00D75F85"/>
    <w:rsid w:val="00D9715C"/>
    <w:rsid w:val="00DB03F3"/>
    <w:rsid w:val="00DD790D"/>
    <w:rsid w:val="00E02912"/>
    <w:rsid w:val="00E25149"/>
    <w:rsid w:val="00E572CA"/>
    <w:rsid w:val="00E84109"/>
    <w:rsid w:val="00E9713B"/>
    <w:rsid w:val="00ED409A"/>
    <w:rsid w:val="00F47705"/>
    <w:rsid w:val="00F60DF1"/>
    <w:rsid w:val="00F61238"/>
    <w:rsid w:val="00FA3E29"/>
    <w:rsid w:val="00FD2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2536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3</cp:revision>
  <cp:lastPrinted>2017-03-22T06:00:00Z</cp:lastPrinted>
  <dcterms:created xsi:type="dcterms:W3CDTF">2018-01-26T06:45:00Z</dcterms:created>
  <dcterms:modified xsi:type="dcterms:W3CDTF">2018-01-26T06:49:00Z</dcterms:modified>
</cp:coreProperties>
</file>