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Н.С.</w:t>
      </w:r>
      <w:r w:rsidR="001E2EA1" w:rsidRPr="001E2EA1">
        <w:rPr>
          <w:rFonts w:ascii="Times New Roman" w:hAnsi="Times New Roman" w:cs="Times New Roman"/>
          <w:sz w:val="24"/>
          <w:szCs w:val="24"/>
        </w:rPr>
        <w:t>-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="001E2EA1" w:rsidRPr="001E2EA1">
        <w:rPr>
          <w:rFonts w:ascii="Times New Roman" w:hAnsi="Times New Roman" w:cs="Times New Roman"/>
          <w:sz w:val="24"/>
          <w:szCs w:val="24"/>
        </w:rPr>
        <w:t>Апанасюк.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 w:rsidR="00E355B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>Н.А. Фирстова – консультант комитета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г.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C4118E" w:rsidRPr="00C4118E" w:rsidRDefault="001E2EA1" w:rsidP="00C4118E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C4118E" w:rsidRPr="00C4118E">
        <w:rPr>
          <w:rFonts w:ascii="Times New Roman" w:hAnsi="Times New Roman" w:cs="Times New Roman"/>
          <w:sz w:val="24"/>
          <w:szCs w:val="24"/>
        </w:rPr>
        <w:t>Владимирская область, р-н Киржачский, МО город Киржач (городское поселение), г.Киржач, мкр. Красный Октябрь ул. Дальняя, д.13.</w:t>
      </w:r>
    </w:p>
    <w:p w:rsidR="00C4118E" w:rsidRDefault="00C4118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18E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33:02:020503:246,разрешенным использованием: под индивидуальные жилые дома до 3-х этажей,   площадь 1477 кв. 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 </w:t>
      </w:r>
      <w:r w:rsidR="002D251B">
        <w:rPr>
          <w:rFonts w:ascii="Times New Roman" w:hAnsi="Times New Roman" w:cs="Times New Roman"/>
          <w:sz w:val="24"/>
          <w:szCs w:val="24"/>
        </w:rPr>
        <w:t>13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2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C4118E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Pr="001E2EA1">
        <w:rPr>
          <w:rFonts w:ascii="Times New Roman" w:hAnsi="Times New Roman" w:cs="Times New Roman"/>
          <w:sz w:val="24"/>
          <w:szCs w:val="24"/>
        </w:rPr>
        <w:lastRenderedPageBreak/>
        <w:t>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4118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Игорь Витальевич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C41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C4118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E662DD" w:rsidP="00C41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4118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 Сергей Александрович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C41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51B" w:rsidRDefault="00C4118E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C41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(для юр.лица)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C4118E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Игоря Витальевича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C4118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Сергея Александровича</w:t>
            </w:r>
          </w:p>
        </w:tc>
      </w:tr>
    </w:tbl>
    <w:p w:rsidR="001E2EA1" w:rsidRPr="001E2EA1" w:rsidRDefault="001E2EA1" w:rsidP="007F0ED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 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Заявка №________ от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18E" w:rsidRPr="00C4118E" w:rsidRDefault="001E2EA1" w:rsidP="00C4118E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Настоящий протокол, подписанный всеми членами комиссии имеет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 w:rsidRPr="00C4118E">
        <w:rPr>
          <w:rFonts w:ascii="Times New Roman" w:hAnsi="Times New Roman" w:cs="Times New Roman"/>
          <w:sz w:val="24"/>
          <w:szCs w:val="24"/>
        </w:rPr>
        <w:t>Владимирская область, р-н Киржачский, МО город Киржач (городское поселение), г.Киржач, мкр. Красный Октябрь ул. Дальняя, д.13.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  В.С.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Фирстова Н.А.   __________________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___________________</w:t>
      </w: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2EA1"/>
    <w:rsid w:val="001E2EA1"/>
    <w:rsid w:val="001E334B"/>
    <w:rsid w:val="002179DF"/>
    <w:rsid w:val="00260116"/>
    <w:rsid w:val="002D251B"/>
    <w:rsid w:val="005141FF"/>
    <w:rsid w:val="005B5438"/>
    <w:rsid w:val="006B0DBE"/>
    <w:rsid w:val="00730214"/>
    <w:rsid w:val="007F0EDE"/>
    <w:rsid w:val="008966BB"/>
    <w:rsid w:val="00BE15D0"/>
    <w:rsid w:val="00C4118E"/>
    <w:rsid w:val="00E355BD"/>
    <w:rsid w:val="00E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8</cp:revision>
  <cp:lastPrinted>2015-03-16T09:07:00Z</cp:lastPrinted>
  <dcterms:created xsi:type="dcterms:W3CDTF">2014-08-04T08:45:00Z</dcterms:created>
  <dcterms:modified xsi:type="dcterms:W3CDTF">2015-03-16T09:30:00Z</dcterms:modified>
</cp:coreProperties>
</file>