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D4270"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D4270">
        <w:rPr>
          <w:rFonts w:ascii="Times New Roman" w:hAnsi="Times New Roman" w:cs="Times New Roman"/>
        </w:rPr>
        <w:t>П</w:t>
      </w:r>
      <w:r w:rsidR="001C5E92" w:rsidRPr="001C5E92">
        <w:rPr>
          <w:rFonts w:ascii="Times New Roman" w:hAnsi="Times New Roman" w:cs="Times New Roman"/>
        </w:rPr>
        <w:t>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ED4270">
        <w:rPr>
          <w:rFonts w:ascii="Times New Roman" w:hAnsi="Times New Roman" w:cs="Times New Roman"/>
        </w:rPr>
        <w:t xml:space="preserve"> А.Ф. </w:t>
      </w:r>
      <w:proofErr w:type="spellStart"/>
      <w:r w:rsidR="00ED4270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51B3F" w:rsidRPr="00002511" w:rsidRDefault="00751B3F" w:rsidP="00751B3F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движимого имущества (транспортного средства)</w:t>
      </w:r>
      <w:r w:rsidRPr="00002511">
        <w:rPr>
          <w:b/>
          <w:sz w:val="28"/>
          <w:szCs w:val="28"/>
        </w:rPr>
        <w:t>, находящ</w:t>
      </w:r>
      <w:r>
        <w:rPr>
          <w:b/>
          <w:sz w:val="28"/>
          <w:szCs w:val="28"/>
        </w:rPr>
        <w:t xml:space="preserve">егося </w:t>
      </w:r>
      <w:r w:rsidRPr="00002511">
        <w:rPr>
          <w:b/>
          <w:sz w:val="28"/>
          <w:szCs w:val="28"/>
        </w:rPr>
        <w:t xml:space="preserve">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AA4FF3" w:rsidRPr="00124F3F" w:rsidRDefault="00AA4FF3" w:rsidP="00AA4FF3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AA4FF3" w:rsidRPr="00124F3F" w:rsidTr="006E41B1">
        <w:tc>
          <w:tcPr>
            <w:tcW w:w="9900" w:type="dxa"/>
            <w:gridSpan w:val="3"/>
            <w:shd w:val="clear" w:color="auto" w:fill="auto"/>
          </w:tcPr>
          <w:p w:rsidR="00AA4FF3" w:rsidRPr="00124F3F" w:rsidRDefault="00AA4FF3" w:rsidP="006E41B1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Грузовой-самосвал</w:t>
            </w:r>
            <w:proofErr w:type="spellEnd"/>
            <w:proofErr w:type="gramEnd"/>
            <w:r>
              <w:rPr>
                <w:sz w:val="28"/>
              </w:rPr>
              <w:t xml:space="preserve"> МАЗ-5551</w:t>
            </w:r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г/</w:t>
            </w:r>
            <w:proofErr w:type="spellStart"/>
            <w:r>
              <w:rPr>
                <w:sz w:val="28"/>
              </w:rPr>
              <w:t>н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390 ОА  33, год изготовления 1999, модель двигателя ЯМЗ-236М2 990, цвет кабины серый, мощность двигателя 132 л.с.</w:t>
            </w:r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rPr>
                <w:sz w:val="28"/>
              </w:rPr>
            </w:pPr>
            <w:r>
              <w:rPr>
                <w:sz w:val="28"/>
              </w:rPr>
              <w:t>260</w:t>
            </w:r>
            <w:r w:rsidRPr="00124F3F">
              <w:rPr>
                <w:sz w:val="28"/>
              </w:rPr>
              <w:t> 000 рублей</w:t>
            </w:r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rPr>
                <w:sz w:val="28"/>
              </w:rPr>
            </w:pPr>
            <w:r>
              <w:rPr>
                <w:sz w:val="28"/>
              </w:rPr>
              <w:t>26 000</w:t>
            </w:r>
            <w:r w:rsidRPr="00737D5D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rPr>
                <w:sz w:val="28"/>
              </w:rPr>
            </w:pPr>
            <w:r>
              <w:rPr>
                <w:sz w:val="28"/>
              </w:rPr>
              <w:t>13000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AA4FF3" w:rsidRPr="00124F3F" w:rsidTr="006E41B1">
        <w:trPr>
          <w:trHeight w:val="231"/>
        </w:trPr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gramStart"/>
            <w:r>
              <w:rPr>
                <w:sz w:val="28"/>
              </w:rPr>
              <w:t>установлены</w:t>
            </w:r>
            <w:proofErr w:type="gramEnd"/>
          </w:p>
        </w:tc>
      </w:tr>
      <w:tr w:rsidR="00AA4FF3" w:rsidRPr="00124F3F" w:rsidTr="006E41B1">
        <w:tc>
          <w:tcPr>
            <w:tcW w:w="3364" w:type="dxa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Решение Совета народных депутатов от 2</w:t>
            </w:r>
            <w:r>
              <w:rPr>
                <w:sz w:val="28"/>
              </w:rPr>
              <w:t>8.11</w:t>
            </w:r>
            <w:r w:rsidRPr="00124F3F">
              <w:rPr>
                <w:sz w:val="28"/>
              </w:rPr>
              <w:t>.201</w:t>
            </w:r>
            <w:r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>
              <w:rPr>
                <w:sz w:val="28"/>
              </w:rPr>
              <w:t>35</w:t>
            </w:r>
            <w:r w:rsidRPr="00124F3F">
              <w:rPr>
                <w:sz w:val="28"/>
              </w:rPr>
              <w:t>/</w:t>
            </w:r>
            <w:r>
              <w:rPr>
                <w:sz w:val="28"/>
              </w:rPr>
              <w:t>310</w:t>
            </w:r>
          </w:p>
        </w:tc>
      </w:tr>
      <w:tr w:rsidR="00AA4FF3" w:rsidRPr="00124F3F" w:rsidTr="006E41B1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4FF3" w:rsidRPr="00124F3F" w:rsidRDefault="00AA4FF3" w:rsidP="006E41B1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AA4FF3" w:rsidRPr="00124F3F" w:rsidTr="006E41B1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AA4FF3" w:rsidRPr="00124F3F" w:rsidTr="006E41B1"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AA4FF3" w:rsidRPr="00124F3F" w:rsidTr="006E41B1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AA4FF3" w:rsidRPr="00124F3F" w:rsidTr="006E41B1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</w:t>
            </w:r>
            <w:r w:rsidRPr="00124F3F">
              <w:rPr>
                <w:sz w:val="28"/>
              </w:rPr>
              <w:lastRenderedPageBreak/>
              <w:t xml:space="preserve">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AA4FF3" w:rsidRPr="00124F3F" w:rsidTr="006E41B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AA4FF3" w:rsidRPr="00124F3F" w:rsidTr="006E41B1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AA4FF3" w:rsidRPr="00124F3F" w:rsidTr="006E41B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AA4FF3" w:rsidRDefault="00AA4FF3" w:rsidP="006E41B1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AA4FF3" w:rsidRPr="006A1E22" w:rsidRDefault="00AA4FF3" w:rsidP="006E41B1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A4FF3" w:rsidRPr="006A1E22" w:rsidRDefault="00AA4FF3" w:rsidP="006E41B1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AA4FF3" w:rsidRPr="00124F3F" w:rsidTr="006E41B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AA4FF3" w:rsidRPr="006A1E22" w:rsidRDefault="00AA4FF3" w:rsidP="006E41B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AA4FF3" w:rsidRPr="006A1E22" w:rsidRDefault="00AA4FF3" w:rsidP="006E41B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AA4FF3" w:rsidRPr="00124F3F" w:rsidTr="006E41B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AA4FF3" w:rsidRPr="006A1E22" w:rsidRDefault="00AA4FF3" w:rsidP="006E41B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AA4FF3" w:rsidRPr="004B49F9" w:rsidRDefault="00AA4FF3" w:rsidP="006E41B1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13.01.2014 г. в 10-00 час.</w:t>
            </w:r>
          </w:p>
          <w:p w:rsidR="00AA4FF3" w:rsidRPr="006A1E22" w:rsidRDefault="00AA4FF3" w:rsidP="006E41B1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AA4FF3" w:rsidRPr="00124F3F" w:rsidTr="006E41B1">
        <w:tc>
          <w:tcPr>
            <w:tcW w:w="3605" w:type="dxa"/>
            <w:gridSpan w:val="2"/>
            <w:shd w:val="clear" w:color="auto" w:fill="auto"/>
          </w:tcPr>
          <w:p w:rsidR="00AA4FF3" w:rsidRPr="006A1E22" w:rsidRDefault="00AA4FF3" w:rsidP="006E41B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AA4FF3" w:rsidRPr="006A1E22" w:rsidRDefault="00AA4FF3" w:rsidP="006E41B1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AA4FF3" w:rsidRPr="006F61EE" w:rsidRDefault="00AA4FF3" w:rsidP="006E41B1">
            <w:pPr>
              <w:jc w:val="both"/>
              <w:rPr>
                <w:b/>
                <w:sz w:val="28"/>
                <w:szCs w:val="28"/>
              </w:rPr>
            </w:pPr>
            <w:r w:rsidRPr="006F61EE">
              <w:rPr>
                <w:b/>
                <w:sz w:val="28"/>
                <w:szCs w:val="28"/>
              </w:rPr>
              <w:t>«28» января 2014 г. в 11-00 час.</w:t>
            </w:r>
          </w:p>
        </w:tc>
      </w:tr>
      <w:tr w:rsidR="00AA4FF3" w:rsidRPr="00124F3F" w:rsidTr="006E41B1"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AA4FF3" w:rsidRPr="00124F3F" w:rsidTr="006E41B1"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 xml:space="preserve">. </w:t>
            </w:r>
            <w:r w:rsidRPr="006F61EE">
              <w:rPr>
                <w:b/>
                <w:sz w:val="28"/>
                <w:szCs w:val="28"/>
              </w:rPr>
              <w:t xml:space="preserve">«28» января 2014 г. </w:t>
            </w:r>
          </w:p>
        </w:tc>
      </w:tr>
      <w:tr w:rsidR="00AA4FF3" w:rsidRPr="00124F3F" w:rsidTr="006E41B1">
        <w:tc>
          <w:tcPr>
            <w:tcW w:w="3605" w:type="dxa"/>
            <w:gridSpan w:val="2"/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AA4FF3" w:rsidRPr="00124F3F" w:rsidTr="006E41B1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AA4FF3" w:rsidRPr="00124F3F" w:rsidRDefault="00AA4FF3" w:rsidP="006E41B1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AA4FF3" w:rsidRPr="00124F3F" w:rsidRDefault="00AA4FF3" w:rsidP="006E41B1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AA4FF3" w:rsidRPr="00124F3F" w:rsidRDefault="00AA4FF3" w:rsidP="006E41B1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 xml:space="preserve">Юридические лица дополнительно </w:t>
            </w:r>
            <w:r w:rsidRPr="00124F3F">
              <w:rPr>
                <w:i/>
                <w:sz w:val="28"/>
              </w:rPr>
              <w:lastRenderedPageBreak/>
              <w:t>предоставляют: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AA4FF3" w:rsidRPr="00124F3F" w:rsidRDefault="00AA4FF3" w:rsidP="006E41B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751B3F" w:rsidRDefault="00751B3F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</w:t>
      </w:r>
      <w:r>
        <w:lastRenderedPageBreak/>
        <w:t>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</w:t>
      </w:r>
      <w:r>
        <w:rPr>
          <w:szCs w:val="24"/>
        </w:rPr>
        <w:lastRenderedPageBreak/>
        <w:t xml:space="preserve">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lastRenderedPageBreak/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0A1B60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0A1B60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0A1B60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0A1B60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0A1B60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0A1B60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D56B00" w:rsidRPr="00D56B00" w:rsidRDefault="00540A43" w:rsidP="00D56B00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  <w:r w:rsidRPr="00D56B00">
        <w:rPr>
          <w:b/>
          <w:bCs/>
          <w:sz w:val="28"/>
          <w:szCs w:val="28"/>
        </w:rPr>
        <w:lastRenderedPageBreak/>
        <w:t>ПРОЕКТ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</w:p>
    <w:p w:rsidR="00D56B00" w:rsidRPr="00D56B00" w:rsidRDefault="00D56B00" w:rsidP="00D56B00">
      <w:r w:rsidRPr="00D56B00">
        <w:rPr>
          <w:b/>
          <w:bCs/>
        </w:rPr>
        <w:t xml:space="preserve">                 </w:t>
      </w:r>
      <w:proofErr w:type="gramStart"/>
      <w:r w:rsidRPr="00D56B00">
        <w:rPr>
          <w:b/>
          <w:bCs/>
        </w:rPr>
        <w:t>ДОГОВОР КУПЛИ-ПРОДАЖИ ДВИЖИМОГО ИМУЩЕСТВА</w:t>
      </w:r>
      <w:r w:rsidRPr="00D56B00">
        <w:br/>
      </w:r>
      <w:r w:rsidRPr="00D56B00">
        <w:br/>
        <w:t xml:space="preserve">г. Киржач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 w:rsidRPr="00D56B00">
        <w:br/>
      </w:r>
      <w:r w:rsidRPr="00D56B00">
        <w:br/>
      </w:r>
      <w:r w:rsidRPr="00D56B00">
        <w:rPr>
          <w:b/>
          <w:bCs/>
        </w:rPr>
        <w:t>1.ПРЕДМЕТ ДОГОВОРА</w:t>
      </w:r>
      <w:r w:rsidRPr="00D56B00">
        <w:br/>
        <w:t>1.1</w:t>
      </w:r>
      <w:proofErr w:type="gramEnd"/>
      <w:r w:rsidRPr="00D56B00"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 w:rsidRPr="00D56B00"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 w:rsidRPr="00D56B00">
        <w:t>г</w:t>
      </w:r>
      <w:proofErr w:type="gramEnd"/>
      <w:r w:rsidRPr="00D56B00">
        <w:t>. _________________________.</w:t>
      </w:r>
      <w:r w:rsidRPr="00D56B00"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 w:rsidRPr="00D56B00">
        <w:br/>
      </w:r>
      <w:r w:rsidRPr="00D56B00">
        <w:br/>
      </w:r>
      <w:r w:rsidRPr="00D56B00">
        <w:rPr>
          <w:b/>
          <w:bCs/>
        </w:rPr>
        <w:t>2.ЦЕНА ДОГОВОРА И ПОРЯДОК РАСЧЕТОВ.</w:t>
      </w:r>
      <w:r w:rsidRPr="00D56B00">
        <w:br/>
        <w:t>2.1. Цена Объекта движимого имущества составляет ________ (сумма цифрами и прописью) рублей.</w:t>
      </w:r>
      <w:r w:rsidRPr="00D56B00"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 w:rsidRPr="00D56B00"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 w:rsidRPr="00D56B00"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 w:rsidRPr="00D56B00"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 w:rsidRPr="00D56B00"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D56B00">
        <w:t>дств в р</w:t>
      </w:r>
      <w:proofErr w:type="gramEnd"/>
      <w:r w:rsidRPr="00D56B00">
        <w:t xml:space="preserve">азмере, указанном в пункте 2.3. настоящего Договора, в полном объеме на счет ПРОДАВЦА. </w:t>
      </w:r>
      <w:r w:rsidRPr="00D56B00">
        <w:br/>
      </w:r>
      <w:r w:rsidRPr="00D56B00">
        <w:br/>
      </w:r>
      <w:r w:rsidRPr="00D56B00">
        <w:rPr>
          <w:b/>
          <w:bCs/>
        </w:rPr>
        <w:t>3. ПРАВА И ОБЯЗАННОСТИ СТОРОН.</w:t>
      </w:r>
      <w:r w:rsidRPr="00D56B00">
        <w:br/>
        <w:t xml:space="preserve">3.1. </w:t>
      </w:r>
      <w:proofErr w:type="gramStart"/>
      <w:r w:rsidRPr="00D56B00">
        <w:t>ПРОДАВЕЦ обязуется:</w:t>
      </w:r>
      <w:r w:rsidRPr="00D56B00">
        <w:br/>
        <w:t>3.1.1. принять оплату за Объект движимого имущества.</w:t>
      </w:r>
      <w:r w:rsidRPr="00D56B00">
        <w:br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 w:rsidRPr="00D56B00">
        <w:br/>
        <w:t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ответственность за их достоверность.</w:t>
      </w:r>
      <w:r w:rsidRPr="00D56B00">
        <w:br/>
        <w:t>3.2.</w:t>
      </w:r>
      <w:proofErr w:type="gramEnd"/>
      <w:r w:rsidRPr="00D56B00">
        <w:t xml:space="preserve"> </w:t>
      </w:r>
      <w:proofErr w:type="gramStart"/>
      <w:r w:rsidRPr="00D56B00">
        <w:t>ПОКУПАТЕЛЬ обязуется:</w:t>
      </w:r>
      <w:r w:rsidRPr="00D56B00">
        <w:br/>
        <w:t xml:space="preserve">3.2.1. оплатить цену за Объект движимого имущества в порядке и в сроки, установленные </w:t>
      </w:r>
      <w:r w:rsidRPr="00D56B00">
        <w:lastRenderedPageBreak/>
        <w:t>разделом 2 настоящего Договора.</w:t>
      </w:r>
      <w:r w:rsidRPr="00D56B00">
        <w:br/>
        <w:t>3.2.2. принять Объект движимого имущества на условиях, предусмотренных настоящим Договором.</w:t>
      </w:r>
      <w:r w:rsidRPr="00D56B00"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 w:rsidRPr="00D56B00">
        <w:br/>
      </w:r>
      <w:r w:rsidRPr="00D56B00">
        <w:br/>
      </w:r>
      <w:r w:rsidRPr="00D56B00">
        <w:rPr>
          <w:b/>
          <w:bCs/>
        </w:rPr>
        <w:t>4.ПЕРЕХОД ПРАВА СОБСТВЕННОСТИ</w:t>
      </w:r>
      <w:proofErr w:type="gramEnd"/>
      <w:r w:rsidRPr="00D56B00">
        <w:rPr>
          <w:b/>
          <w:bCs/>
        </w:rPr>
        <w:t xml:space="preserve"> НА ДВИЖИМОЕ ИМУЩЕСТВО.</w:t>
      </w:r>
      <w:r w:rsidRPr="00D56B00"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 w:rsidRPr="00D56B00"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 w:rsidRPr="00D56B00"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 w:rsidRPr="00D56B00"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 w:rsidRPr="00D56B00">
        <w:br/>
      </w:r>
      <w:r w:rsidRPr="00D56B00">
        <w:br/>
      </w:r>
      <w:r w:rsidRPr="00D56B00">
        <w:rPr>
          <w:b/>
          <w:bCs/>
        </w:rPr>
        <w:t>5. ОТВЕТСТВЕННОСТЬ СТОРОН.</w:t>
      </w:r>
      <w:r w:rsidRPr="00D56B00"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 w:rsidRPr="00D56B00"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 w:rsidRPr="00D56B00"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 w:rsidRPr="00D56B00">
        <w:br/>
      </w:r>
      <w:r w:rsidRPr="00D56B00">
        <w:br/>
      </w:r>
      <w:r w:rsidRPr="00D56B00">
        <w:rPr>
          <w:b/>
          <w:bCs/>
        </w:rPr>
        <w:t>6. ЗАКЛЮЧИТЕЛЬНЫЕ ПОЛОЖЕНИЯ.</w:t>
      </w:r>
      <w:r w:rsidRPr="00D56B00"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 w:rsidRPr="00D56B00">
        <w:br/>
      </w:r>
      <w:r w:rsidRPr="00D56B00"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 w:rsidRPr="00D56B00">
        <w:br/>
      </w:r>
      <w:r w:rsidRPr="00D56B00"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 w:rsidRPr="00D56B00">
        <w:br/>
      </w:r>
      <w:r w:rsidRPr="00D56B00">
        <w:br/>
        <w:t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недвижимое имущество и сделок с ним.</w:t>
      </w:r>
      <w:r w:rsidRPr="00D56B00">
        <w:br/>
      </w:r>
      <w:r w:rsidRPr="00D56B00">
        <w:br/>
      </w:r>
      <w:r w:rsidRPr="00D56B00"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7846"/>
        <w:gridCol w:w="2110"/>
      </w:tblGrid>
      <w:tr w:rsidR="00D56B00" w:rsidRPr="00D56B00" w:rsidTr="00DC7EC0">
        <w:trPr>
          <w:trHeight w:val="408"/>
        </w:trPr>
        <w:tc>
          <w:tcPr>
            <w:tcW w:w="7846" w:type="dxa"/>
          </w:tcPr>
          <w:p w:rsidR="00D56B00" w:rsidRPr="00D56B00" w:rsidRDefault="00D56B00" w:rsidP="00D56B00">
            <w:r w:rsidRPr="00D56B00">
              <w:t xml:space="preserve">ПРОДАВЕЦ: </w:t>
            </w:r>
          </w:p>
          <w:tbl>
            <w:tblPr>
              <w:tblpPr w:leftFromText="45" w:rightFromText="45" w:vertAnchor="text"/>
              <w:tblW w:w="10406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06"/>
            </w:tblGrid>
            <w:tr w:rsidR="00D56B00" w:rsidRPr="00D56B00" w:rsidTr="00DC7EC0">
              <w:trPr>
                <w:trHeight w:val="374"/>
                <w:tblCellSpacing w:w="0" w:type="dxa"/>
              </w:trPr>
              <w:tc>
                <w:tcPr>
                  <w:tcW w:w="10406" w:type="dxa"/>
                  <w:hideMark/>
                </w:tcPr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Комитет по управлению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муниципальным имуществом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Киржачского района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lastRenderedPageBreak/>
                    <w:t>Первый зам. главы администрации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 w:rsidRPr="00D56B00">
                    <w:rPr>
                      <w:color w:val="000000"/>
                    </w:rPr>
                    <w:t>по</w:t>
                  </w:r>
                  <w:proofErr w:type="gram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proofErr w:type="spellStart"/>
                  <w:r w:rsidRPr="00D56B00"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D56B00" w:rsidRPr="00D56B00" w:rsidRDefault="00D56B00" w:rsidP="00D56B00"/>
          <w:p w:rsidR="00D56B00" w:rsidRPr="00D56B00" w:rsidRDefault="00D56B00" w:rsidP="00D56B00"/>
        </w:tc>
        <w:tc>
          <w:tcPr>
            <w:tcW w:w="2110" w:type="dxa"/>
          </w:tcPr>
          <w:p w:rsidR="00D56B00" w:rsidRPr="00D56B00" w:rsidRDefault="00D56B00" w:rsidP="00D56B00">
            <w:r w:rsidRPr="00D56B00">
              <w:lastRenderedPageBreak/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>_______________</w:t>
            </w:r>
          </w:p>
        </w:tc>
      </w:tr>
    </w:tbl>
    <w:p w:rsidR="00D56B00" w:rsidRPr="00D56B00" w:rsidRDefault="00D56B00" w:rsidP="00D56B00">
      <w:r w:rsidRPr="00D56B00">
        <w:lastRenderedPageBreak/>
        <w:t>ПРОЕКТ</w:t>
      </w:r>
    </w:p>
    <w:p w:rsidR="00D56B00" w:rsidRPr="00D56B00" w:rsidRDefault="00D56B00" w:rsidP="00D56B00"/>
    <w:p w:rsidR="00D56B00" w:rsidRPr="00D56B00" w:rsidRDefault="00D56B00" w:rsidP="00D56B00">
      <w:r w:rsidRPr="00D56B00">
        <w:rPr>
          <w:b/>
          <w:bCs/>
        </w:rPr>
        <w:t xml:space="preserve">                                                                      ПЕРЕДАТОЧНЫЙ АКТ</w:t>
      </w:r>
      <w:r w:rsidRPr="00D56B00">
        <w:br/>
      </w:r>
      <w:r w:rsidRPr="00D56B00">
        <w:br/>
        <w:t xml:space="preserve">г. Киржач 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</w:t>
      </w:r>
      <w:proofErr w:type="gramStart"/>
      <w:r w:rsidRPr="00D56B00">
        <w:t>именуемое</w:t>
      </w:r>
      <w:proofErr w:type="gramEnd"/>
      <w:r w:rsidRPr="00D56B00">
        <w:t xml:space="preserve"> в дальнейшем ПРОДАВЕЦ, и _______________________, именуемый в дальнейшем ПОКУПАТЕЛЬ,  далее вместе именуемые СТОРОНЫ, составили передаточный акт о нижеследующем:</w:t>
      </w:r>
      <w:r w:rsidRPr="00D56B00">
        <w:br/>
      </w:r>
      <w:r w:rsidRPr="00D56B00">
        <w:br/>
        <w:t xml:space="preserve">Настоящим передаточным актом, </w:t>
      </w:r>
      <w:proofErr w:type="gramStart"/>
      <w:r w:rsidRPr="00D56B00">
        <w:t>согласно договора</w:t>
      </w:r>
      <w:proofErr w:type="gramEnd"/>
      <w:r w:rsidRPr="00D56B00">
        <w:t xml:space="preserve"> купли-продажи № __ от «__» ___ 2013 г., ПРОДАВЕЦ передал, а ПОКУПАТЕЛЬ принял следующее движимое имущество: __________________________________________________________.</w:t>
      </w:r>
      <w:r w:rsidRPr="00D56B00">
        <w:br/>
      </w:r>
      <w:r w:rsidRPr="00D56B00">
        <w:br/>
        <w:t>Претензий у ПОКУПАТЕЛЯ по передаваемому имуществу не имеется.</w:t>
      </w:r>
      <w:r w:rsidRPr="00D56B00">
        <w:br/>
      </w:r>
      <w:r w:rsidRPr="00D56B00">
        <w:br/>
        <w:t xml:space="preserve">Настоящий передаточный акт составлен в трех экземплярах, один из которых передается для государственной регистрации, второй выдан ПРОДАВЦУ, третий – ПОКУПАТЕЛЮ. </w:t>
      </w:r>
      <w:r w:rsidRPr="00D56B00">
        <w:br/>
      </w:r>
      <w:r w:rsidRPr="00D56B00">
        <w:br/>
      </w:r>
      <w:r w:rsidRPr="00D56B00">
        <w:br/>
      </w:r>
    </w:p>
    <w:tbl>
      <w:tblPr>
        <w:tblW w:w="0" w:type="auto"/>
        <w:tblLook w:val="0000"/>
      </w:tblPr>
      <w:tblGrid>
        <w:gridCol w:w="5688"/>
        <w:gridCol w:w="4680"/>
      </w:tblGrid>
      <w:tr w:rsidR="00D56B00" w:rsidRPr="00D56B00" w:rsidTr="00DC7EC0">
        <w:tc>
          <w:tcPr>
            <w:tcW w:w="5688" w:type="dxa"/>
          </w:tcPr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 xml:space="preserve">ПРОДАВЕЦ: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Комитет по управлению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муниципальным имуществом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Киржачского района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Первый зам. главы администрации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района, председатель комитета </w:t>
            </w:r>
            <w:proofErr w:type="gramStart"/>
            <w:r w:rsidRPr="00D56B00">
              <w:rPr>
                <w:color w:val="000000"/>
              </w:rPr>
              <w:t>по</w:t>
            </w:r>
            <w:proofErr w:type="gramEnd"/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управлению муниципальным имуществом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proofErr w:type="spellStart"/>
            <w:r w:rsidRPr="00D56B00">
              <w:rPr>
                <w:color w:val="000000"/>
              </w:rPr>
              <w:t>А.Ф.Чибриков</w:t>
            </w:r>
            <w:proofErr w:type="spellEnd"/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>_______________________</w:t>
            </w:r>
          </w:p>
        </w:tc>
        <w:tc>
          <w:tcPr>
            <w:tcW w:w="4680" w:type="dxa"/>
          </w:tcPr>
          <w:p w:rsidR="00D56B00" w:rsidRPr="00D56B00" w:rsidRDefault="00D56B00" w:rsidP="00D56B00">
            <w:r w:rsidRPr="00D56B00">
              <w:rPr>
                <w:b/>
              </w:rPr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 xml:space="preserve">_________________ </w:t>
            </w:r>
          </w:p>
        </w:tc>
      </w:tr>
    </w:tbl>
    <w:p w:rsidR="00D56B00" w:rsidRPr="00D56B00" w:rsidRDefault="00D56B00" w:rsidP="00D56B00"/>
    <w:p w:rsidR="00D56B00" w:rsidRDefault="00D56B00" w:rsidP="00540A43">
      <w:pPr>
        <w:pStyle w:val="ae"/>
        <w:spacing w:line="228" w:lineRule="auto"/>
        <w:jc w:val="both"/>
        <w:rPr>
          <w:sz w:val="22"/>
          <w:szCs w:val="22"/>
        </w:rPr>
      </w:pPr>
    </w:p>
    <w:sectPr w:rsidR="00D56B00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2944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A1B60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51B3F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E6622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53B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4FF3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252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56B00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3CE6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4270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4940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35</cp:revision>
  <cp:lastPrinted>2013-06-27T11:37:00Z</cp:lastPrinted>
  <dcterms:created xsi:type="dcterms:W3CDTF">2012-10-02T07:54:00Z</dcterms:created>
  <dcterms:modified xsi:type="dcterms:W3CDTF">2013-12-04T10:55:00Z</dcterms:modified>
</cp:coreProperties>
</file>