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       </w:t>
      </w:r>
      <w:r w:rsidR="00021677">
        <w:t xml:space="preserve">                  </w:t>
      </w:r>
      <w:r>
        <w:t xml:space="preserve">          «</w:t>
      </w:r>
      <w:r w:rsidR="00657864">
        <w:t>07</w:t>
      </w:r>
      <w:r>
        <w:t xml:space="preserve">» </w:t>
      </w:r>
      <w:r w:rsidR="00657864">
        <w:t>ноября</w:t>
      </w:r>
      <w:r w:rsidR="00EE3087">
        <w:t xml:space="preserve"> </w:t>
      </w:r>
      <w:r w:rsidRPr="00966411">
        <w:t>201</w:t>
      </w:r>
      <w:r w:rsidR="00EE3087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657864">
        <w:t>07</w:t>
      </w:r>
      <w:r w:rsidRPr="00967A08">
        <w:t>.</w:t>
      </w:r>
      <w:r w:rsidR="00657864">
        <w:t>11</w:t>
      </w:r>
      <w:r w:rsidRPr="00967A08">
        <w:t>.201</w:t>
      </w:r>
      <w:r w:rsidR="00EE3087">
        <w:t>3</w:t>
      </w:r>
      <w:r w:rsidRPr="00967A08">
        <w:t xml:space="preserve"> года, 10 час.</w:t>
      </w:r>
      <w:r w:rsidR="00EE711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EE711B" w:rsidRDefault="003C782A" w:rsidP="00487D80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657864">
        <w:t>Постановление администрации 18.09.2013 г. № 1315</w:t>
      </w:r>
    </w:p>
    <w:p w:rsidR="00657864" w:rsidRDefault="00657864" w:rsidP="00657864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</w:t>
      </w:r>
    </w:p>
    <w:p w:rsidR="00657864" w:rsidRDefault="00657864" w:rsidP="00657864">
      <w:pPr>
        <w:jc w:val="both"/>
        <w:outlineLvl w:val="0"/>
      </w:pPr>
    </w:p>
    <w:p w:rsidR="00657864" w:rsidRPr="00F0760A" w:rsidRDefault="00657864" w:rsidP="00657864">
      <w:pPr>
        <w:jc w:val="both"/>
        <w:outlineLvl w:val="0"/>
        <w:rPr>
          <w:u w:val="single"/>
        </w:rPr>
      </w:pPr>
      <w:r w:rsidRPr="00F0760A">
        <w:rPr>
          <w:u w:val="single"/>
        </w:rPr>
        <w:t>Заместител</w:t>
      </w:r>
      <w:r>
        <w:rPr>
          <w:u w:val="single"/>
        </w:rPr>
        <w:t>ь</w:t>
      </w:r>
      <w:r w:rsidRPr="00F0760A">
        <w:rPr>
          <w:u w:val="single"/>
        </w:rPr>
        <w:t xml:space="preserve"> председателя комиссии</w:t>
      </w:r>
      <w:r>
        <w:rPr>
          <w:u w:val="single"/>
        </w:rPr>
        <w:t>:</w:t>
      </w:r>
    </w:p>
    <w:p w:rsidR="00657864" w:rsidRDefault="00657864" w:rsidP="00657864">
      <w:pPr>
        <w:jc w:val="both"/>
        <w:outlineLvl w:val="0"/>
      </w:pPr>
    </w:p>
    <w:p w:rsidR="00657864" w:rsidRDefault="00657864" w:rsidP="00657864">
      <w:pPr>
        <w:jc w:val="both"/>
        <w:outlineLvl w:val="0"/>
      </w:pPr>
      <w:r>
        <w:t xml:space="preserve">     Т.Е. Кириллов –  заведующий отделом по размещению </w:t>
      </w:r>
      <w:proofErr w:type="gramStart"/>
      <w:r>
        <w:t>муниципального</w:t>
      </w:r>
      <w:proofErr w:type="gramEnd"/>
    </w:p>
    <w:p w:rsidR="00657864" w:rsidRDefault="00657864" w:rsidP="00657864">
      <w:pPr>
        <w:jc w:val="both"/>
        <w:outlineLvl w:val="0"/>
      </w:pPr>
      <w:r>
        <w:t xml:space="preserve">                               заказа и торгам; </w:t>
      </w:r>
    </w:p>
    <w:p w:rsidR="00657864" w:rsidRDefault="00657864" w:rsidP="00657864">
      <w:pPr>
        <w:jc w:val="both"/>
        <w:rPr>
          <w:u w:val="single"/>
        </w:rPr>
      </w:pPr>
    </w:p>
    <w:p w:rsidR="00657864" w:rsidRDefault="00657864" w:rsidP="00657864">
      <w:pPr>
        <w:ind w:firstLine="540"/>
        <w:jc w:val="both"/>
      </w:pPr>
    </w:p>
    <w:p w:rsidR="00657864" w:rsidRDefault="00657864" w:rsidP="00657864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657864" w:rsidRDefault="00657864" w:rsidP="00657864">
      <w:pPr>
        <w:ind w:firstLine="540"/>
        <w:jc w:val="both"/>
        <w:rPr>
          <w:u w:val="single"/>
        </w:rPr>
      </w:pPr>
    </w:p>
    <w:p w:rsidR="00657864" w:rsidRDefault="00657864" w:rsidP="00657864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657864" w:rsidRDefault="00657864" w:rsidP="00657864">
      <w:pPr>
        <w:ind w:left="2160" w:hanging="1800"/>
      </w:pPr>
    </w:p>
    <w:p w:rsidR="00657864" w:rsidRDefault="00657864" w:rsidP="00657864">
      <w:pPr>
        <w:ind w:left="2160" w:hanging="1800"/>
      </w:pPr>
      <w:r>
        <w:t xml:space="preserve">Н.А. </w:t>
      </w:r>
      <w:proofErr w:type="spellStart"/>
      <w:r>
        <w:t>Фирстова</w:t>
      </w:r>
      <w:proofErr w:type="spellEnd"/>
      <w:r>
        <w:t xml:space="preserve"> – консультант комитета.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Pr="007A5819" w:rsidRDefault="002931C2" w:rsidP="007A5819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7A5819">
        <w:rPr>
          <w:b/>
        </w:rPr>
        <w:t>1</w:t>
      </w: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EE3087" w:rsidRPr="00BE2DE4">
        <w:t>земельного участка</w:t>
      </w:r>
      <w:r w:rsidR="00EE3087">
        <w:rPr>
          <w:b/>
        </w:rPr>
        <w:t xml:space="preserve">,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адресу: </w:t>
      </w:r>
      <w:r w:rsidR="00EE711B" w:rsidRPr="00EE711B">
        <w:t xml:space="preserve">Владимирская область, </w:t>
      </w:r>
      <w:proofErr w:type="gramStart"/>
      <w:r w:rsidR="00EE711B" w:rsidRPr="00EE711B">
        <w:t>г</w:t>
      </w:r>
      <w:proofErr w:type="gramEnd"/>
      <w:r w:rsidR="00657864">
        <w:t>.  Киржач, ул.  Морозовская, д.93/2</w:t>
      </w:r>
      <w:r w:rsidR="00EE3087">
        <w:t>.</w:t>
      </w:r>
    </w:p>
    <w:p w:rsidR="002931C2" w:rsidRDefault="002931C2" w:rsidP="002931C2">
      <w:pPr>
        <w:jc w:val="both"/>
      </w:pPr>
    </w:p>
    <w:p w:rsidR="00487D80" w:rsidRPr="00EE711B" w:rsidRDefault="002931C2" w:rsidP="002931C2">
      <w:pPr>
        <w:jc w:val="both"/>
      </w:pPr>
      <w:r>
        <w:t xml:space="preserve">Характеристика </w:t>
      </w:r>
      <w:r w:rsidR="00EE3087">
        <w:t>участника</w:t>
      </w:r>
      <w:r>
        <w:t xml:space="preserve">: </w:t>
      </w:r>
      <w:r w:rsidR="00EE711B" w:rsidRPr="00EE711B">
        <w:t>Земельный участок, категория земель: земли населенных пунктов с к</w:t>
      </w:r>
      <w:r w:rsidR="00657864">
        <w:t>адастровым номером  33:02:010711:31</w:t>
      </w:r>
      <w:r w:rsidR="00EE711B" w:rsidRPr="00EE711B">
        <w:t>, разрешенным использова</w:t>
      </w:r>
      <w:r w:rsidR="00657864">
        <w:t>нием – под объекты торговли, площадь  2492</w:t>
      </w:r>
      <w:r w:rsidR="00EE711B" w:rsidRPr="00EE711B">
        <w:t xml:space="preserve"> кв.м.</w:t>
      </w:r>
    </w:p>
    <w:p w:rsidR="007A58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7A5819">
        <w:t>1</w:t>
      </w:r>
      <w:r>
        <w:t xml:space="preserve"> – </w:t>
      </w:r>
      <w:r w:rsidR="00657864">
        <w:t>6593000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657864">
        <w:rPr>
          <w:sz w:val="28"/>
          <w:szCs w:val="28"/>
        </w:rPr>
        <w:t>1318600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</w:t>
      </w:r>
      <w:r w:rsidR="00EE711B" w:rsidRPr="00EE711B">
        <w:t>Шаг аукциона</w:t>
      </w:r>
      <w:r w:rsidR="00EE711B">
        <w:t xml:space="preserve"> </w:t>
      </w:r>
      <w:r w:rsidR="00657864">
        <w:t>329650</w:t>
      </w:r>
      <w:r w:rsidR="00EE711B" w:rsidRPr="00EE711B">
        <w:t xml:space="preserve">  рублей</w:t>
      </w:r>
      <w:r w:rsidR="00EE711B">
        <w:t>.</w:t>
      </w:r>
    </w:p>
    <w:p w:rsidR="007A5819" w:rsidRDefault="007A5819" w:rsidP="007A5819">
      <w:pPr>
        <w:jc w:val="both"/>
      </w:pPr>
      <w:r>
        <w:t>Решение комиссии:</w:t>
      </w:r>
    </w:p>
    <w:p w:rsidR="007A5819" w:rsidRDefault="007A5819" w:rsidP="007A5819">
      <w:pPr>
        <w:jc w:val="both"/>
      </w:pPr>
      <w:r>
        <w:t xml:space="preserve">Признать аукцион по Лоту №1, 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7A5819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C67E84" w:rsidP="00D3124B"/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657864" w:rsidRDefault="00657864" w:rsidP="00657864">
            <w:pPr>
              <w:jc w:val="both"/>
            </w:pPr>
            <w:r>
              <w:t>Кириллов Т.Е.    ____________________</w:t>
            </w:r>
          </w:p>
          <w:p w:rsidR="00657864" w:rsidRDefault="00657864" w:rsidP="00657864">
            <w:pPr>
              <w:jc w:val="both"/>
            </w:pPr>
            <w:r>
              <w:t xml:space="preserve">  </w:t>
            </w:r>
          </w:p>
          <w:p w:rsidR="00657864" w:rsidRDefault="00657864" w:rsidP="00657864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>
              <w:t>____________________</w:t>
            </w:r>
          </w:p>
          <w:p w:rsidR="00657864" w:rsidRDefault="00657864" w:rsidP="00657864">
            <w:pPr>
              <w:jc w:val="both"/>
            </w:pPr>
          </w:p>
          <w:p w:rsidR="00C803C4" w:rsidRDefault="00657864" w:rsidP="00657864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  ____________________</w:t>
            </w:r>
          </w:p>
        </w:tc>
        <w:tc>
          <w:tcPr>
            <w:tcW w:w="5388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C67E84" w:rsidRPr="000247E8" w:rsidRDefault="00C67E84" w:rsidP="007A5819">
            <w:pPr>
              <w:jc w:val="both"/>
            </w:pPr>
            <w:r>
              <w:t xml:space="preserve"> 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21</cp:revision>
  <cp:lastPrinted>2013-11-07T06:03:00Z</cp:lastPrinted>
  <dcterms:created xsi:type="dcterms:W3CDTF">2012-11-19T12:04:00Z</dcterms:created>
  <dcterms:modified xsi:type="dcterms:W3CDTF">2013-11-07T06:03:00Z</dcterms:modified>
</cp:coreProperties>
</file>