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5" w:rsidRPr="00503155" w:rsidRDefault="00503155" w:rsidP="00503155">
      <w:pPr>
        <w:spacing w:before="100" w:beforeAutospacing="1" w:after="100" w:afterAutospacing="1" w:line="240" w:lineRule="auto"/>
        <w:ind w:left="3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ВЛАДИМИРСКАЯ ОБЛАСТЬ</w:t>
      </w: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КОМИТЕТ ПО УПРАВЛЕНИЮ МУНИЦИПАЛЬНЫМ ИМУЩЕСТВОМ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КИРЖАЧСКОГО РАЙОНА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земельного участка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Киржач__ул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.С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ерегина,д.7_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5031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заключения договора)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2013 г.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протокола об итогах аукциона </w:t>
      </w: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Комитет по управлению муниципальным имуществом Киржачского района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Чибрикова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Алексея Федоровича действующий на основании положения о комитете именуемый в дальнейшем «Продавец», с одной стороны, и _________________________________________________________________________________________________________, именуемый в дальнейшем «Покупатель» с другой стороны, и именуемые в дальнейшем «Стороны», заключили настоящий договор о нижеследующем:</w:t>
      </w:r>
      <w:proofErr w:type="gramEnd"/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ru-RU"/>
        </w:rPr>
        <w:t>Предмет договора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участок площадью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____ </w:t>
      </w:r>
      <w:proofErr w:type="spellStart"/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кв.м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., с кадастровым номером -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______</w:t>
      </w:r>
      <w:r w:rsidRPr="0050315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из земель -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находящийся по адресу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________________________</w:t>
      </w:r>
      <w:r w:rsidRPr="0050315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(</w:t>
      </w: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далее-Участок) для использования в целях: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___________-</w:t>
      </w: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, 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государственной собственности.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2.Плата по договору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Участка составляет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_______________</w:t>
      </w: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счет Продавца открытый в органе Федерального казначейства. (ИНН 3316420053, КПП 331601001, УФК по Владимирской области (КОМИТЕТ ПО УПРАВЛЕНИЮ МУНИЦИПАЛЬНЫМ ИМУЩЕСТВОМ АДМИНИСТРАЦИИ КИРЖАЧСКОГО РАЙОНА) л/с 05283006580, </w:t>
      </w: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расчетный счет № 40302810600083000106 ГРКЦ ГУ Банка России по Владимирской области </w:t>
      </w:r>
      <w:proofErr w:type="spellStart"/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</w:t>
      </w:r>
      <w:proofErr w:type="gramStart"/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.В</w:t>
      </w:r>
      <w:proofErr w:type="gramEnd"/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ладимир</w:t>
      </w:r>
      <w:proofErr w:type="spellEnd"/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БИК 041708001ОКАТО 17230000077)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2.3.Полная оплата цены Участка должна быть произведена до регистрации права собственности на Участок.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3.Ограничения использования и обременения Участка</w:t>
      </w:r>
    </w:p>
    <w:p w:rsidR="00503155" w:rsidRPr="00503155" w:rsidRDefault="00503155" w:rsidP="00503155">
      <w:pPr>
        <w:pBdr>
          <w:bottom w:val="single" w:sz="8" w:space="1" w:color="000000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3.1.Участок обременен публичным сервитутом, установленным 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</w:p>
    <w:p w:rsidR="00503155" w:rsidRPr="00503155" w:rsidRDefault="00503155" w:rsidP="00503155">
      <w:pPr>
        <w:pBdr>
          <w:bottom w:val="single" w:sz="8" w:space="1" w:color="000000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нет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(вид ограниченного пользования Участком)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__________________нет__________________________________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(нормативный правовой акт, которым установлен сервитут)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сроком 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___________нет_____________________________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4.Права и обязанности Сторон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4.1.Продавец обязуется: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4.1.1. Продавец обязан после оплаты покупателем стоимости земельного участка передать его по передаточному акту.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4.2.Покупатель обязуется: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4.2.1.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Оплатить цену Участка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сроки и в порядке, установленном разделом 2 Договора, исполнением обязательств является поступление денежных средств на лицевой счет Продавца открытый в органе Федерального казначейства.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4.2.2.Предоставлять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контроля за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4.2.3.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4.2.4. За свой счет обеспечить государственную регистрацию права собственности на Участок и представить копию свидетельства о государственной регистрации Продавцу.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5.Ответственность Сторон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5.4.. Все споры между сторонами, по которым не было достигнуто соглашение, разрешаются в зависимости от подведомственности в Арбитражном суде Владимирской области или в 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Киржачском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районном суде.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6.Особые условия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6.4.Приложением к Договору является кадастровый паспорт земельного участка (выписка из государственного кадастра недвижимости), удостоверенный органом, осуществляющим деятельность по ведению государственного кадастра недвижимости.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7.Юридические адреса: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: 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иржач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ул.Серегина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, д.7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lang w:eastAsia="ru-RU"/>
        </w:rPr>
        <w:t>Покупатель: _____________________________________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104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1"/>
        <w:gridCol w:w="1564"/>
        <w:gridCol w:w="5220"/>
      </w:tblGrid>
      <w:tr w:rsidR="00503155" w:rsidRPr="00503155" w:rsidTr="00503155">
        <w:trPr>
          <w:trHeight w:val="2580"/>
          <w:tblCellSpacing w:w="0" w:type="dxa"/>
        </w:trPr>
        <w:tc>
          <w:tcPr>
            <w:tcW w:w="3450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Продавец: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управлению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 имуществом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Киржачского района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А.Ф.Чибриков</w:t>
            </w:r>
            <w:proofErr w:type="spellEnd"/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</w:t>
            </w:r>
          </w:p>
        </w:tc>
        <w:tc>
          <w:tcPr>
            <w:tcW w:w="1470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hideMark/>
          </w:tcPr>
          <w:p w:rsidR="00503155" w:rsidRPr="00503155" w:rsidRDefault="00503155" w:rsidP="00503155">
            <w:pPr>
              <w:keepNext/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Покупатель: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8.Подписи Сторон</w:t>
      </w:r>
      <w:r w:rsidRPr="0050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Передаточный акт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К договору купли-продажи земельного участка </w:t>
      </w:r>
      <w:proofErr w:type="gramStart"/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от</w:t>
      </w:r>
      <w:proofErr w:type="gramEnd"/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Комитет по управлению муниципальным имуществом, именуемый далее по тексту Продавец,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Чибрикова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Алексея Федоровича, и______________________________, </w:t>
      </w:r>
      <w:proofErr w:type="gramStart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именуемое</w:t>
      </w:r>
      <w:proofErr w:type="gramEnd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далее по тексту Покупатель, составили настоящий акт о нижеследующем.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Продавец передал, а Покупатель принял на условиях вышеуказанного договора земельный участок площадью ___________ </w:t>
      </w:r>
      <w:proofErr w:type="spellStart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кв.м</w:t>
      </w:r>
      <w:proofErr w:type="spellEnd"/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с кадастровым номером: ______________</w:t>
      </w: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расположенный по адресу:</w:t>
      </w: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__________________________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границах прилагаемого к договору кадастрового паспорта земельного участка. 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Оплата по договору произведена полностью в соответствии с п.2.</w:t>
      </w:r>
    </w:p>
    <w:p w:rsidR="00503155" w:rsidRPr="00503155" w:rsidRDefault="00503155" w:rsidP="00503155">
      <w:pPr>
        <w:keepNext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03155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Подписи сторон</w:t>
      </w: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6"/>
        <w:gridCol w:w="1183"/>
        <w:gridCol w:w="5146"/>
      </w:tblGrid>
      <w:tr w:rsidR="00503155" w:rsidRPr="00503155" w:rsidTr="00503155">
        <w:trPr>
          <w:trHeight w:val="3780"/>
          <w:tblCellSpacing w:w="0" w:type="dxa"/>
        </w:trPr>
        <w:tc>
          <w:tcPr>
            <w:tcW w:w="3435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Продавец: 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Комитет по управлению муниципальным имуществом 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А.Ф.Чибриков</w:t>
            </w:r>
            <w:proofErr w:type="spellEnd"/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________________________</w:t>
            </w:r>
          </w:p>
        </w:tc>
        <w:tc>
          <w:tcPr>
            <w:tcW w:w="1110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hideMark/>
          </w:tcPr>
          <w:p w:rsidR="00503155" w:rsidRPr="00503155" w:rsidRDefault="00503155" w:rsidP="00503155">
            <w:pPr>
              <w:keepNext/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Покупатель:</w:t>
            </w: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503155" w:rsidRPr="00503155" w:rsidTr="00503155">
        <w:trPr>
          <w:tblCellSpacing w:w="0" w:type="dxa"/>
        </w:trPr>
        <w:tc>
          <w:tcPr>
            <w:tcW w:w="3435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hideMark/>
          </w:tcPr>
          <w:p w:rsidR="00503155" w:rsidRPr="00503155" w:rsidRDefault="00503155" w:rsidP="005031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hideMark/>
          </w:tcPr>
          <w:p w:rsidR="00503155" w:rsidRPr="00503155" w:rsidRDefault="00503155" w:rsidP="0050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155" w:rsidRPr="00503155" w:rsidRDefault="00503155" w:rsidP="00503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763" w:rsidRDefault="001E2763">
      <w:bookmarkStart w:id="0" w:name="_GoBack"/>
      <w:bookmarkEnd w:id="0"/>
    </w:p>
    <w:sectPr w:rsidR="001E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6C"/>
    <w:rsid w:val="001E2763"/>
    <w:rsid w:val="00503155"/>
    <w:rsid w:val="00E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155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3155"/>
    <w:pPr>
      <w:keepNext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03155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03155"/>
    <w:pPr>
      <w:keepNext/>
      <w:spacing w:before="100" w:beforeAutospacing="1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5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55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1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03155"/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031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031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155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3155"/>
    <w:pPr>
      <w:keepNext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03155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03155"/>
    <w:pPr>
      <w:keepNext/>
      <w:spacing w:before="100" w:beforeAutospacing="1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5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55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1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03155"/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031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031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dcterms:created xsi:type="dcterms:W3CDTF">2013-03-01T06:08:00Z</dcterms:created>
  <dcterms:modified xsi:type="dcterms:W3CDTF">2013-03-01T06:09:00Z</dcterms:modified>
</cp:coreProperties>
</file>